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20"/>
        </w:rPr>
        <w:pict>
          <v:shape id="AutoShape 2" o:spid="_x0000_s1026" o:spt="136" type="#_x0000_t136" style="position:absolute;left:0pt;margin-left:18pt;margin-top:-4.05pt;height:52.9pt;width:355.1pt;z-index:251659264;mso-width-relative:page;mso-height-relative:page;" fillcolor="#000000" filled="t" coordsize="21600,21600">
            <v:path/>
            <v:fill on="t" focussize="0,0"/>
            <v:stroke/>
            <v:imagedata o:title=""/>
            <o:lock v:ext="edit" text="f"/>
            <v:textpath on="t" fitshape="t" fitpath="t" trim="t" xscale="f" string="河北科技师范学院教务处" style="font-family:华文中宋;font-size:36pt;font-weight:bold;v-text-align:center;"/>
          </v:shape>
        </w:pict>
      </w:r>
      <w:r>
        <w:rPr>
          <w:rFonts w:eastAsia="华文中宋"/>
          <w:b/>
          <w:bCs/>
          <w:sz w:val="20"/>
        </w:rPr>
        <w:t xml:space="preserve">                                                             </w:t>
      </w:r>
      <w:r>
        <w:rPr>
          <w:rFonts w:eastAsia="华文中宋"/>
          <w:b/>
          <w:bCs/>
          <w:sz w:val="44"/>
        </w:rPr>
        <w:t>(</w:t>
      </w:r>
      <w:r>
        <w:rPr>
          <w:rFonts w:hint="eastAsia" w:eastAsia="华文中宋"/>
          <w:b/>
          <w:bCs/>
          <w:sz w:val="44"/>
        </w:rPr>
        <w:t>通知</w:t>
      </w:r>
      <w:r>
        <w:rPr>
          <w:rFonts w:eastAsia="华文中宋"/>
          <w:b/>
          <w:bCs/>
          <w:sz w:val="44"/>
        </w:rPr>
        <w:t>)</w:t>
      </w:r>
    </w:p>
    <w:p>
      <w:pPr>
        <w:rPr>
          <w:rFonts w:eastAsia="华文中宋"/>
          <w:sz w:val="44"/>
        </w:rPr>
      </w:pPr>
      <w:r>
        <w:rPr>
          <w:rFonts w:eastAsia="华文中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302260</wp:posOffset>
                </wp:positionV>
                <wp:extent cx="1323975" cy="4191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签发：</w:t>
                            </w:r>
                            <w:r>
                              <w:rPr>
                                <w:rFonts w:hint="eastAsia" w:eastAsia="华文行楷"/>
                                <w:sz w:val="30"/>
                              </w:rPr>
                              <w:t>武士勋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6pt;margin-top:23.8pt;height:33pt;width:104.25pt;z-index:251662336;mso-width-relative:page;mso-height-relative:page;" filled="f" stroked="f" coordsize="21600,21600" o:gfxdata="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WstP7XAAAACgEAAA8AAAAAAAAAAQAgAAAAIgAAAGRycy9kb3ducmV2Lnht&#10;bFBLAQIUABQAAAAIAIdO4kB/nRaK+gEAAMcDAAAOAAAAAAAAAAEAIAAAACY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签发：</w:t>
                      </w:r>
                      <w:r>
                        <w:rPr>
                          <w:rFonts w:hint="eastAsia" w:eastAsia="华文行楷"/>
                          <w:sz w:val="30"/>
                        </w:rPr>
                        <w:t>武士勋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292735</wp:posOffset>
                </wp:positionV>
                <wp:extent cx="1485900" cy="4286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sz w:val="2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65pt;margin-top:23.05pt;height:33.75pt;width:117pt;z-index:251661312;mso-width-relative:page;mso-height-relative:page;" filled="f" stroked="f" coordsize="21600,21600" o:gfxdata="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/HZXdgAAAAJAQAADwAAAAAAAAABACAAAAAiAAAAZHJzL2Rvd25yZXYu&#10;eG1sUEsBAhQAFAAAAAgAh07iQIMqMjP7AQAAxw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</w:t>
                      </w:r>
                      <w:r>
                        <w:rPr>
                          <w:rFonts w:hint="eastAsia"/>
                          <w:sz w:val="28"/>
                        </w:rPr>
                        <w:t>2019</w:t>
                      </w:r>
                      <w:r>
                        <w:rPr>
                          <w:sz w:val="28"/>
                        </w:rPr>
                        <w:t>]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 xml:space="preserve"> 36</w:t>
                      </w:r>
                      <w:r>
                        <w:rPr>
                          <w:rFonts w:hint="eastAsia"/>
                          <w:sz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华文中宋"/>
          <w:sz w:val="44"/>
        </w:rPr>
      </w:pPr>
      <w:r>
        <w:rPr>
          <w:rFonts w:eastAsia="华文中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372745</wp:posOffset>
                </wp:positionV>
                <wp:extent cx="5810250" cy="0"/>
                <wp:effectExtent l="0" t="19050" r="1905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5pt;margin-top:29.35pt;height:0pt;width:457.5pt;z-index:251660288;mso-width-relative:page;mso-height-relative:page;" filled="f" stroked="t" coordsize="21600,21600" o:gfxdata="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jk7FNkAAAAJAQAADwAAAAAAAAABACAA&#10;AAAiAAAAZHJzL2Rvd25yZXYueG1sUEsBAhQAFAAAAAgAh07iQPwICTPTAQAAbgMAAA4AAAAAAAAA&#10;AQAgAAAAKAEAAGRycy9lMm9Eb2MueG1sUEsFBgAAAAAGAAYAWQEAAG0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关于做好2019年暑期实验室安全工作的通知</w:t>
      </w:r>
    </w:p>
    <w:p>
      <w:pPr>
        <w:spacing w:line="56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楷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/>
          <w:sz w:val="32"/>
          <w:szCs w:val="32"/>
        </w:rPr>
        <w:t>各院（系）：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暑假将至，根据《河北科技师范学院实验中心（室）安全管理规定》，为加强暑假期间实验室安全管理，确保实验室安全无事故，现对实验中心（室）暑期安全管理工作做如下要求：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1.要求各院（系）高度重视，切实做好本单位所辖实验中心（室）安全工作。在主管领导组织下，制定暑期安全管理方案与实施细则。本着“谁使用谁负责”的原则，程序规范，责任明确，管理工作落实到位。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要加强对实验室危险化学品的管理，认真贯彻《危险化学品安全管理条例》和《高等学校实验室工作规程》有关规定，危险化学品管理必须做到“四无一保”，即无被盗、无事故、无丢失、无违章、保安全。杜绝一切可能的安全隐患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放假前，各院（系）要组织对本单位管辖的实验中心（室）进行一次防火、防盗、防爆、防毒、防泄漏、防雨、防雷等全面、彻底的安全自查、排查。对检查中发现的问题要及时解决，本单位无法解决的，要将存在的问题及时报告相关职能部门解决处理。在自查、排查的基础上，教务处将组织进行安全巡查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4.确因教学、科研、实践活动等，假期需要使用实验室的情况，须经单位主管领导审批，履行相关手续，并严格遵守学校实验室安全管理规定。学生实验活动必须有指导教师现场指导。禁止闲杂人等进入实验楼，任何人不得从事与实验工作无关、影响实验室安全的活动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5.严格落实假期值班制度。按照学校要求统筹安排假期值班工作，结合本实验室具体情况，将值班巡查工作责任到人，明确值班人员，做好值班巡查记录。遇有重大和突发事件，要按照相关规定及时报告并妥善处置。同时二级教学单位应留存一套各实验室的备用钥匙，并明确专人管理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6.做好应急预案。为防止重大安全事故发生，迅速有效地控制和处置可能发生的事故，完善应急管理机制，做好应急处理预案。</w:t>
      </w:r>
    </w:p>
    <w:p>
      <w:pPr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                 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      2019年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楷体" w:eastAsia="仿宋_GB2312"/>
          <w:sz w:val="32"/>
          <w:szCs w:val="32"/>
        </w:rPr>
        <w:t>月1日</w:t>
      </w:r>
    </w:p>
    <w:sectPr>
      <w:pgSz w:w="11906" w:h="16838"/>
      <w:pgMar w:top="209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2D"/>
    <w:rsid w:val="0000071C"/>
    <w:rsid w:val="000405B8"/>
    <w:rsid w:val="000501E0"/>
    <w:rsid w:val="00072717"/>
    <w:rsid w:val="00185AA7"/>
    <w:rsid w:val="001F659A"/>
    <w:rsid w:val="00220B75"/>
    <w:rsid w:val="00240F09"/>
    <w:rsid w:val="0024237B"/>
    <w:rsid w:val="002A2A2B"/>
    <w:rsid w:val="002C25CE"/>
    <w:rsid w:val="002C49F3"/>
    <w:rsid w:val="0036403D"/>
    <w:rsid w:val="0037168A"/>
    <w:rsid w:val="003955EC"/>
    <w:rsid w:val="003B1E7D"/>
    <w:rsid w:val="003F267A"/>
    <w:rsid w:val="003F2DF3"/>
    <w:rsid w:val="003F5384"/>
    <w:rsid w:val="00421BF5"/>
    <w:rsid w:val="00446A54"/>
    <w:rsid w:val="00466451"/>
    <w:rsid w:val="00474D23"/>
    <w:rsid w:val="004C3F98"/>
    <w:rsid w:val="004F7447"/>
    <w:rsid w:val="005360BE"/>
    <w:rsid w:val="00572BCD"/>
    <w:rsid w:val="005F2F4A"/>
    <w:rsid w:val="00610607"/>
    <w:rsid w:val="0065007B"/>
    <w:rsid w:val="00663DA3"/>
    <w:rsid w:val="006B551B"/>
    <w:rsid w:val="006B5B47"/>
    <w:rsid w:val="00761D23"/>
    <w:rsid w:val="00780883"/>
    <w:rsid w:val="007C41A6"/>
    <w:rsid w:val="007D7961"/>
    <w:rsid w:val="0081672A"/>
    <w:rsid w:val="008756D4"/>
    <w:rsid w:val="00913E26"/>
    <w:rsid w:val="009C7B67"/>
    <w:rsid w:val="009F5A2D"/>
    <w:rsid w:val="00A0402E"/>
    <w:rsid w:val="00A103D9"/>
    <w:rsid w:val="00A25B55"/>
    <w:rsid w:val="00A467BF"/>
    <w:rsid w:val="00AC7705"/>
    <w:rsid w:val="00AE321E"/>
    <w:rsid w:val="00B06F95"/>
    <w:rsid w:val="00B62D1C"/>
    <w:rsid w:val="00B71313"/>
    <w:rsid w:val="00B82867"/>
    <w:rsid w:val="00BA596A"/>
    <w:rsid w:val="00BB03B8"/>
    <w:rsid w:val="00BC1CD0"/>
    <w:rsid w:val="00BE738F"/>
    <w:rsid w:val="00C16779"/>
    <w:rsid w:val="00C943CB"/>
    <w:rsid w:val="00CE1930"/>
    <w:rsid w:val="00CF4241"/>
    <w:rsid w:val="00D07C73"/>
    <w:rsid w:val="00D47740"/>
    <w:rsid w:val="00D80872"/>
    <w:rsid w:val="00D813F3"/>
    <w:rsid w:val="00D85B7C"/>
    <w:rsid w:val="00D93B3E"/>
    <w:rsid w:val="00E13460"/>
    <w:rsid w:val="00E667D7"/>
    <w:rsid w:val="00E829BA"/>
    <w:rsid w:val="00EA72F1"/>
    <w:rsid w:val="00EC36F9"/>
    <w:rsid w:val="00EE2A2D"/>
    <w:rsid w:val="00EF32AC"/>
    <w:rsid w:val="00F3779A"/>
    <w:rsid w:val="00F7785F"/>
    <w:rsid w:val="00FE387F"/>
    <w:rsid w:val="00FF48A8"/>
    <w:rsid w:val="12FD40B9"/>
    <w:rsid w:val="1A2164A6"/>
    <w:rsid w:val="1E7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EB667-549E-457D-8E02-477CE3B1F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347</Words>
  <Characters>1980</Characters>
  <Lines>16</Lines>
  <Paragraphs>4</Paragraphs>
  <TotalTime>413</TotalTime>
  <ScaleCrop>false</ScaleCrop>
  <LinksUpToDate>false</LinksUpToDate>
  <CharactersWithSpaces>2323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2017-05-09T07:28:00Z</dcterms:created>
  <dc:creator>jwc01</dc:creator>
  <cp:lastModifiedBy>沧浪之水</cp:lastModifiedBy>
  <cp:lastPrinted>2018-04-25T09:23:00Z</cp:lastPrinted>
  <dcterms:modified xsi:type="dcterms:W3CDTF">2019-07-02T07:15:27Z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