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617" w:rsidRDefault="00C35617" w:rsidP="00C35617">
      <w:pPr>
        <w:adjustRightInd w:val="0"/>
        <w:snapToGrid w:val="0"/>
        <w:spacing w:line="400" w:lineRule="exact"/>
        <w:jc w:val="center"/>
        <w:rPr>
          <w:rFonts w:ascii="宋体" w:hAnsi="宋体" w:hint="eastAsia"/>
          <w:b/>
          <w:sz w:val="32"/>
          <w:szCs w:val="32"/>
        </w:rPr>
      </w:pPr>
      <w:r>
        <w:rPr>
          <w:rFonts w:ascii="宋体" w:hAnsi="宋体" w:hint="eastAsia"/>
          <w:b/>
          <w:sz w:val="32"/>
          <w:szCs w:val="32"/>
        </w:rPr>
        <w:t>河北科技师范学院</w:t>
      </w:r>
    </w:p>
    <w:p w:rsidR="00C35617" w:rsidRDefault="00C35617" w:rsidP="00C35617">
      <w:pPr>
        <w:adjustRightInd w:val="0"/>
        <w:snapToGrid w:val="0"/>
        <w:spacing w:line="400" w:lineRule="exact"/>
        <w:jc w:val="center"/>
        <w:rPr>
          <w:rFonts w:ascii="宋体" w:hAnsi="宋体" w:hint="eastAsia"/>
          <w:b/>
          <w:sz w:val="32"/>
          <w:szCs w:val="32"/>
        </w:rPr>
      </w:pPr>
      <w:r>
        <w:rPr>
          <w:rFonts w:ascii="宋体" w:hAnsi="宋体" w:hint="eastAsia"/>
          <w:b/>
          <w:sz w:val="32"/>
          <w:szCs w:val="32"/>
        </w:rPr>
        <w:t>师范类专业人才培养方案修订（制定）工作指导意见</w:t>
      </w:r>
    </w:p>
    <w:p w:rsidR="00C35617" w:rsidRPr="00C35617" w:rsidRDefault="00C35617" w:rsidP="00C35617">
      <w:pPr>
        <w:adjustRightInd w:val="0"/>
        <w:snapToGrid w:val="0"/>
        <w:spacing w:line="360" w:lineRule="auto"/>
        <w:jc w:val="center"/>
        <w:rPr>
          <w:rFonts w:hAnsi="宋体" w:hint="eastAsia"/>
          <w:b/>
          <w:kern w:val="0"/>
          <w:szCs w:val="21"/>
        </w:rPr>
      </w:pPr>
      <w:r w:rsidRPr="00C35617">
        <w:rPr>
          <w:rFonts w:hAnsi="宋体" w:hint="eastAsia"/>
          <w:b/>
          <w:kern w:val="0"/>
          <w:szCs w:val="21"/>
        </w:rPr>
        <w:t>2020</w:t>
      </w:r>
      <w:r w:rsidRPr="00C35617">
        <w:rPr>
          <w:rFonts w:hAnsi="宋体" w:hint="eastAsia"/>
          <w:b/>
          <w:kern w:val="0"/>
          <w:szCs w:val="21"/>
        </w:rPr>
        <w:t>年</w:t>
      </w:r>
      <w:r w:rsidRPr="00C35617">
        <w:rPr>
          <w:rFonts w:hAnsi="宋体" w:hint="eastAsia"/>
          <w:b/>
          <w:kern w:val="0"/>
          <w:szCs w:val="21"/>
        </w:rPr>
        <w:t>4</w:t>
      </w:r>
      <w:r w:rsidRPr="00C35617">
        <w:rPr>
          <w:rFonts w:hAnsi="宋体" w:hint="eastAsia"/>
          <w:b/>
          <w:kern w:val="0"/>
          <w:szCs w:val="21"/>
        </w:rPr>
        <w:t>月</w:t>
      </w:r>
    </w:p>
    <w:p w:rsidR="00C35617" w:rsidRPr="007B25FE" w:rsidRDefault="00C35617" w:rsidP="00C35617">
      <w:pPr>
        <w:adjustRightInd w:val="0"/>
        <w:snapToGrid w:val="0"/>
        <w:spacing w:line="520" w:lineRule="exact"/>
        <w:ind w:firstLineChars="250" w:firstLine="700"/>
        <w:rPr>
          <w:rFonts w:hAnsi="宋体" w:hint="eastAsia"/>
          <w:kern w:val="0"/>
          <w:sz w:val="28"/>
          <w:szCs w:val="28"/>
        </w:rPr>
      </w:pPr>
      <w:r w:rsidRPr="007B25FE">
        <w:rPr>
          <w:rFonts w:hAnsi="宋体" w:hint="eastAsia"/>
          <w:kern w:val="0"/>
          <w:sz w:val="28"/>
          <w:szCs w:val="28"/>
        </w:rPr>
        <w:t>为全面贯彻落实《教育部等</w:t>
      </w:r>
      <w:r w:rsidRPr="007B25FE">
        <w:rPr>
          <w:rFonts w:hAnsi="宋体" w:hint="eastAsia"/>
          <w:kern w:val="0"/>
          <w:sz w:val="28"/>
          <w:szCs w:val="28"/>
        </w:rPr>
        <w:t>5</w:t>
      </w:r>
      <w:r w:rsidRPr="007B25FE">
        <w:rPr>
          <w:rFonts w:hAnsi="宋体" w:hint="eastAsia"/>
          <w:kern w:val="0"/>
          <w:sz w:val="28"/>
          <w:szCs w:val="28"/>
        </w:rPr>
        <w:t>部门关于印发〈教师教育振兴行动计划〉（</w:t>
      </w:r>
      <w:r w:rsidRPr="007B25FE">
        <w:rPr>
          <w:rFonts w:hAnsi="宋体" w:hint="eastAsia"/>
          <w:kern w:val="0"/>
          <w:sz w:val="28"/>
          <w:szCs w:val="28"/>
        </w:rPr>
        <w:t>2018</w:t>
      </w:r>
      <w:r w:rsidRPr="007B25FE">
        <w:rPr>
          <w:rFonts w:hAnsi="宋体" w:hint="eastAsia"/>
          <w:kern w:val="0"/>
          <w:sz w:val="28"/>
          <w:szCs w:val="28"/>
        </w:rPr>
        <w:t>—</w:t>
      </w:r>
      <w:r w:rsidRPr="007B25FE">
        <w:rPr>
          <w:rFonts w:hAnsi="宋体" w:hint="eastAsia"/>
          <w:kern w:val="0"/>
          <w:sz w:val="28"/>
          <w:szCs w:val="28"/>
        </w:rPr>
        <w:t>2022</w:t>
      </w:r>
      <w:r w:rsidRPr="007B25FE">
        <w:rPr>
          <w:rFonts w:hAnsi="宋体" w:hint="eastAsia"/>
          <w:kern w:val="0"/>
          <w:sz w:val="28"/>
          <w:szCs w:val="28"/>
        </w:rPr>
        <w:t>年）的通知》（教师〔</w:t>
      </w:r>
      <w:r w:rsidRPr="007B25FE">
        <w:rPr>
          <w:rFonts w:hAnsi="宋体" w:hint="eastAsia"/>
          <w:kern w:val="0"/>
          <w:sz w:val="28"/>
          <w:szCs w:val="28"/>
        </w:rPr>
        <w:t>2018</w:t>
      </w:r>
      <w:r w:rsidRPr="007B25FE">
        <w:rPr>
          <w:rFonts w:hAnsi="宋体" w:hint="eastAsia"/>
          <w:kern w:val="0"/>
          <w:sz w:val="28"/>
          <w:szCs w:val="28"/>
        </w:rPr>
        <w:t>〕</w:t>
      </w:r>
      <w:r w:rsidRPr="007B25FE">
        <w:rPr>
          <w:rFonts w:hAnsi="宋体" w:hint="eastAsia"/>
          <w:kern w:val="0"/>
          <w:sz w:val="28"/>
          <w:szCs w:val="28"/>
        </w:rPr>
        <w:t>2</w:t>
      </w:r>
      <w:r w:rsidRPr="007B25FE">
        <w:rPr>
          <w:rFonts w:hAnsi="宋体" w:hint="eastAsia"/>
          <w:kern w:val="0"/>
          <w:sz w:val="28"/>
          <w:szCs w:val="28"/>
        </w:rPr>
        <w:t>号）工作要求，依据《教育部关于加快建设高水平本科教育</w:t>
      </w:r>
      <w:r w:rsidRPr="007B25FE">
        <w:rPr>
          <w:rFonts w:hAnsi="宋体" w:hint="eastAsia"/>
          <w:kern w:val="0"/>
          <w:sz w:val="28"/>
          <w:szCs w:val="28"/>
        </w:rPr>
        <w:t xml:space="preserve"> </w:t>
      </w:r>
      <w:r w:rsidRPr="007B25FE">
        <w:rPr>
          <w:rFonts w:hAnsi="宋体" w:hint="eastAsia"/>
          <w:kern w:val="0"/>
          <w:sz w:val="28"/>
          <w:szCs w:val="28"/>
        </w:rPr>
        <w:t>全面提高人才培养能力的意见》、《普通高等学校师范类专业认证实施办法（暂行）》（教师</w:t>
      </w:r>
      <w:r w:rsidRPr="007B25FE">
        <w:rPr>
          <w:rFonts w:ascii="宋体" w:hAnsi="宋体" w:hint="eastAsia"/>
          <w:kern w:val="0"/>
          <w:sz w:val="28"/>
          <w:szCs w:val="28"/>
        </w:rPr>
        <w:t>﹝2017﹞13号</w:t>
      </w:r>
      <w:r w:rsidRPr="007B25FE">
        <w:rPr>
          <w:rFonts w:hAnsi="宋体" w:hint="eastAsia"/>
          <w:kern w:val="0"/>
          <w:sz w:val="28"/>
          <w:szCs w:val="28"/>
        </w:rPr>
        <w:t>）、</w:t>
      </w:r>
      <w:r w:rsidRPr="007B25FE">
        <w:rPr>
          <w:rFonts w:hAnsi="宋体"/>
          <w:kern w:val="0"/>
          <w:sz w:val="28"/>
          <w:szCs w:val="28"/>
        </w:rPr>
        <w:t>《教育部关于地方本科高校转型发展的指导意见》</w:t>
      </w:r>
      <w:r w:rsidRPr="007B25FE">
        <w:rPr>
          <w:rFonts w:hAnsi="宋体" w:hint="eastAsia"/>
          <w:kern w:val="0"/>
          <w:sz w:val="28"/>
          <w:szCs w:val="28"/>
        </w:rPr>
        <w:t>、《教育部关于实施卓越教师培养计划</w:t>
      </w:r>
      <w:r w:rsidRPr="007B25FE">
        <w:rPr>
          <w:rFonts w:hAnsi="宋体" w:hint="eastAsia"/>
          <w:kern w:val="0"/>
          <w:sz w:val="28"/>
          <w:szCs w:val="28"/>
        </w:rPr>
        <w:t>2.0</w:t>
      </w:r>
      <w:r w:rsidRPr="007B25FE">
        <w:rPr>
          <w:rFonts w:hAnsi="宋体" w:hint="eastAsia"/>
          <w:kern w:val="0"/>
          <w:sz w:val="28"/>
          <w:szCs w:val="28"/>
        </w:rPr>
        <w:t>的意见》、《普通高等学校本科专业类教学质量国家标准》</w:t>
      </w:r>
      <w:r w:rsidRPr="007B25FE">
        <w:rPr>
          <w:rFonts w:hAnsi="宋体"/>
          <w:kern w:val="0"/>
          <w:sz w:val="28"/>
          <w:szCs w:val="28"/>
        </w:rPr>
        <w:t>等</w:t>
      </w:r>
      <w:r w:rsidR="00CD08BF">
        <w:rPr>
          <w:rFonts w:hAnsi="宋体" w:hint="eastAsia"/>
          <w:kern w:val="0"/>
          <w:sz w:val="28"/>
          <w:szCs w:val="28"/>
        </w:rPr>
        <w:t>文件精神，坚持“学生中心，产出导向，持续改进”教育理念，贯彻习近平总书记关于教育的重要讲话精神</w:t>
      </w:r>
      <w:r w:rsidRPr="007B25FE">
        <w:rPr>
          <w:rFonts w:hAnsi="宋体" w:hint="eastAsia"/>
          <w:bCs/>
          <w:kern w:val="0"/>
          <w:sz w:val="28"/>
          <w:szCs w:val="28"/>
        </w:rPr>
        <w:t>，</w:t>
      </w:r>
      <w:r w:rsidR="00CD08BF" w:rsidRPr="007B25FE">
        <w:rPr>
          <w:rFonts w:hAnsi="宋体" w:hint="eastAsia"/>
          <w:kern w:val="0"/>
          <w:sz w:val="28"/>
          <w:szCs w:val="28"/>
        </w:rPr>
        <w:t>落实</w:t>
      </w:r>
      <w:r w:rsidR="00CD08BF">
        <w:rPr>
          <w:rFonts w:hAnsi="宋体" w:hint="eastAsia"/>
          <w:kern w:val="0"/>
          <w:sz w:val="28"/>
          <w:szCs w:val="28"/>
        </w:rPr>
        <w:t>学</w:t>
      </w:r>
      <w:r w:rsidR="00CD08BF" w:rsidRPr="007B25FE">
        <w:rPr>
          <w:rFonts w:hAnsi="宋体" w:hint="eastAsia"/>
          <w:kern w:val="0"/>
          <w:sz w:val="28"/>
          <w:szCs w:val="28"/>
        </w:rPr>
        <w:t>校“三三二三发展战略”</w:t>
      </w:r>
      <w:r w:rsidR="00CD08BF">
        <w:rPr>
          <w:rFonts w:hAnsi="宋体" w:hint="eastAsia"/>
          <w:kern w:val="0"/>
          <w:sz w:val="28"/>
          <w:szCs w:val="28"/>
        </w:rPr>
        <w:t>，</w:t>
      </w:r>
      <w:r w:rsidRPr="007B25FE">
        <w:rPr>
          <w:rFonts w:hAnsi="宋体"/>
          <w:kern w:val="0"/>
          <w:sz w:val="28"/>
          <w:szCs w:val="28"/>
        </w:rPr>
        <w:t>进一步</w:t>
      </w:r>
      <w:r w:rsidRPr="007B25FE">
        <w:rPr>
          <w:rFonts w:hAnsi="宋体" w:hint="eastAsia"/>
          <w:kern w:val="0"/>
          <w:sz w:val="28"/>
          <w:szCs w:val="28"/>
        </w:rPr>
        <w:t>强化人才培养中心地位，突出</w:t>
      </w:r>
      <w:r w:rsidRPr="007B25FE">
        <w:rPr>
          <w:rFonts w:hAnsi="宋体"/>
          <w:kern w:val="0"/>
          <w:sz w:val="28"/>
          <w:szCs w:val="28"/>
        </w:rPr>
        <w:t>本科教育</w:t>
      </w:r>
      <w:r w:rsidRPr="007B25FE">
        <w:rPr>
          <w:kern w:val="0"/>
          <w:sz w:val="28"/>
          <w:szCs w:val="28"/>
        </w:rPr>
        <w:t>“</w:t>
      </w:r>
      <w:r w:rsidRPr="007B25FE">
        <w:rPr>
          <w:rFonts w:hAnsi="宋体"/>
          <w:kern w:val="0"/>
          <w:sz w:val="28"/>
          <w:szCs w:val="28"/>
        </w:rPr>
        <w:t>质量、特色、内涵</w:t>
      </w:r>
      <w:r w:rsidRPr="007B25FE">
        <w:rPr>
          <w:kern w:val="0"/>
          <w:sz w:val="28"/>
          <w:szCs w:val="28"/>
        </w:rPr>
        <w:t>”</w:t>
      </w:r>
      <w:r w:rsidRPr="007B25FE">
        <w:rPr>
          <w:rFonts w:hAnsi="宋体"/>
          <w:kern w:val="0"/>
          <w:sz w:val="28"/>
          <w:szCs w:val="28"/>
        </w:rPr>
        <w:t>发展，</w:t>
      </w:r>
      <w:r w:rsidR="00CD08BF">
        <w:rPr>
          <w:rFonts w:hAnsi="宋体" w:hint="eastAsia"/>
          <w:kern w:val="0"/>
          <w:sz w:val="28"/>
          <w:szCs w:val="28"/>
        </w:rPr>
        <w:t>全面加强师范专业建设</w:t>
      </w:r>
      <w:r w:rsidRPr="007B25FE">
        <w:rPr>
          <w:rFonts w:hAnsi="宋体" w:hint="eastAsia"/>
          <w:kern w:val="0"/>
          <w:sz w:val="28"/>
          <w:szCs w:val="28"/>
        </w:rPr>
        <w:t>。</w:t>
      </w:r>
      <w:r w:rsidRPr="007B25FE">
        <w:rPr>
          <w:rFonts w:hAnsi="宋体"/>
          <w:kern w:val="0"/>
          <w:sz w:val="28"/>
          <w:szCs w:val="28"/>
        </w:rPr>
        <w:t>现就</w:t>
      </w:r>
      <w:r w:rsidRPr="007B25FE">
        <w:rPr>
          <w:rFonts w:hint="eastAsia"/>
          <w:kern w:val="0"/>
          <w:sz w:val="28"/>
          <w:szCs w:val="28"/>
        </w:rPr>
        <w:t>师范类</w:t>
      </w:r>
      <w:r w:rsidRPr="007B25FE">
        <w:rPr>
          <w:rFonts w:hAnsi="宋体"/>
          <w:kern w:val="0"/>
          <w:sz w:val="28"/>
          <w:szCs w:val="28"/>
        </w:rPr>
        <w:t>专业人才培养方案修</w:t>
      </w:r>
      <w:r w:rsidRPr="007B25FE">
        <w:rPr>
          <w:rFonts w:hAnsi="宋体" w:hint="eastAsia"/>
          <w:kern w:val="0"/>
          <w:sz w:val="28"/>
          <w:szCs w:val="28"/>
        </w:rPr>
        <w:t>订</w:t>
      </w:r>
      <w:r w:rsidRPr="007B25FE">
        <w:rPr>
          <w:rFonts w:hAnsi="宋体"/>
          <w:kern w:val="0"/>
          <w:sz w:val="28"/>
          <w:szCs w:val="28"/>
        </w:rPr>
        <w:t>（制定）工作提出如下指导意见。</w:t>
      </w:r>
    </w:p>
    <w:p w:rsidR="00C35617" w:rsidRPr="007B25FE" w:rsidRDefault="00C35617" w:rsidP="00C35617">
      <w:pPr>
        <w:adjustRightInd w:val="0"/>
        <w:snapToGrid w:val="0"/>
        <w:spacing w:beforeLines="50" w:before="156" w:line="520" w:lineRule="exact"/>
        <w:ind w:firstLineChars="200" w:firstLine="562"/>
        <w:rPr>
          <w:rFonts w:ascii="黑体" w:eastAsia="黑体" w:hAnsi="黑体"/>
          <w:b/>
          <w:bCs/>
          <w:kern w:val="0"/>
          <w:sz w:val="28"/>
          <w:szCs w:val="28"/>
        </w:rPr>
      </w:pPr>
      <w:r w:rsidRPr="007B25FE">
        <w:rPr>
          <w:rFonts w:ascii="黑体" w:eastAsia="黑体" w:hAnsi="黑体"/>
          <w:b/>
          <w:bCs/>
          <w:kern w:val="0"/>
          <w:sz w:val="28"/>
          <w:szCs w:val="28"/>
        </w:rPr>
        <w:t>一、指导思想</w:t>
      </w:r>
    </w:p>
    <w:p w:rsidR="00C35617" w:rsidRPr="007B25FE" w:rsidRDefault="00C35617" w:rsidP="00C35617">
      <w:pPr>
        <w:adjustRightInd w:val="0"/>
        <w:snapToGrid w:val="0"/>
        <w:spacing w:line="520" w:lineRule="exact"/>
        <w:ind w:firstLineChars="200" w:firstLine="560"/>
        <w:rPr>
          <w:rFonts w:hAnsi="宋体"/>
          <w:kern w:val="0"/>
          <w:sz w:val="28"/>
          <w:szCs w:val="28"/>
          <w:highlight w:val="yellow"/>
        </w:rPr>
      </w:pPr>
      <w:r w:rsidRPr="007B25FE">
        <w:rPr>
          <w:rFonts w:hAnsi="宋体" w:hint="eastAsia"/>
          <w:kern w:val="0"/>
          <w:sz w:val="28"/>
          <w:szCs w:val="28"/>
        </w:rPr>
        <w:t>以习近平新时代中国特色社会主义思想为指导，</w:t>
      </w:r>
      <w:r w:rsidRPr="007B25FE">
        <w:rPr>
          <w:rFonts w:hAnsi="宋体"/>
          <w:kern w:val="0"/>
          <w:sz w:val="28"/>
          <w:szCs w:val="28"/>
        </w:rPr>
        <w:t>坚持党和国家的教育方针，遵循高等教育发展规律，</w:t>
      </w:r>
      <w:r w:rsidRPr="007B25FE">
        <w:rPr>
          <w:rFonts w:hAnsi="宋体" w:hint="eastAsia"/>
          <w:kern w:val="0"/>
          <w:sz w:val="28"/>
          <w:szCs w:val="28"/>
        </w:rPr>
        <w:t>围绕全面推进教育现代化的时代新要求，全面落实立德树人根本任务，</w:t>
      </w:r>
      <w:proofErr w:type="gramStart"/>
      <w:r w:rsidRPr="007B25FE">
        <w:rPr>
          <w:rFonts w:hAnsi="宋体"/>
          <w:kern w:val="0"/>
          <w:sz w:val="28"/>
          <w:szCs w:val="28"/>
        </w:rPr>
        <w:t>凸</w:t>
      </w:r>
      <w:proofErr w:type="gramEnd"/>
      <w:r w:rsidRPr="007B25FE">
        <w:rPr>
          <w:rFonts w:hAnsi="宋体"/>
          <w:kern w:val="0"/>
          <w:sz w:val="28"/>
          <w:szCs w:val="28"/>
        </w:rPr>
        <w:t>显学校的</w:t>
      </w:r>
      <w:r w:rsidRPr="007B25FE">
        <w:rPr>
          <w:rFonts w:hAnsi="宋体" w:hint="eastAsia"/>
          <w:kern w:val="0"/>
          <w:sz w:val="28"/>
          <w:szCs w:val="28"/>
        </w:rPr>
        <w:t>师范专业</w:t>
      </w:r>
      <w:r w:rsidR="00CD08BF">
        <w:rPr>
          <w:rFonts w:hAnsi="宋体"/>
          <w:kern w:val="0"/>
          <w:sz w:val="28"/>
          <w:szCs w:val="28"/>
        </w:rPr>
        <w:t>办学优势和育人特色，突出学生主体地位</w:t>
      </w:r>
      <w:r w:rsidRPr="007B25FE">
        <w:rPr>
          <w:rFonts w:hAnsi="宋体" w:hint="eastAsia"/>
          <w:kern w:val="0"/>
          <w:sz w:val="28"/>
          <w:szCs w:val="28"/>
        </w:rPr>
        <w:t>，</w:t>
      </w:r>
      <w:r w:rsidR="00CD08BF">
        <w:rPr>
          <w:rFonts w:hAnsi="宋体" w:hint="eastAsia"/>
          <w:kern w:val="0"/>
          <w:sz w:val="28"/>
          <w:szCs w:val="28"/>
        </w:rPr>
        <w:t>坚持</w:t>
      </w:r>
      <w:r>
        <w:rPr>
          <w:rFonts w:hAnsi="宋体" w:hint="eastAsia"/>
          <w:kern w:val="0"/>
          <w:sz w:val="28"/>
          <w:szCs w:val="28"/>
        </w:rPr>
        <w:t>师范专业认证评估相关标准，参照</w:t>
      </w:r>
      <w:r w:rsidRPr="007B25FE">
        <w:rPr>
          <w:rFonts w:hAnsi="宋体" w:hint="eastAsia"/>
          <w:kern w:val="0"/>
          <w:sz w:val="28"/>
          <w:szCs w:val="28"/>
        </w:rPr>
        <w:t>卓越教师</w:t>
      </w:r>
      <w:r w:rsidRPr="007B25FE">
        <w:rPr>
          <w:rFonts w:hAnsi="宋体"/>
          <w:kern w:val="0"/>
          <w:sz w:val="28"/>
          <w:szCs w:val="28"/>
        </w:rPr>
        <w:t>人才培养体系</w:t>
      </w:r>
      <w:r w:rsidRPr="007B25FE">
        <w:rPr>
          <w:rFonts w:hAnsi="宋体" w:hint="eastAsia"/>
          <w:kern w:val="0"/>
          <w:sz w:val="28"/>
          <w:szCs w:val="28"/>
        </w:rPr>
        <w:t>及能力矩阵</w:t>
      </w:r>
      <w:r>
        <w:rPr>
          <w:rFonts w:hAnsi="宋体" w:hint="eastAsia"/>
          <w:kern w:val="0"/>
          <w:sz w:val="28"/>
          <w:szCs w:val="28"/>
        </w:rPr>
        <w:t>，全面修订人才培养方案。贯彻“</w:t>
      </w:r>
      <w:r w:rsidRPr="00AB66B1">
        <w:rPr>
          <w:rFonts w:hAnsi="宋体" w:hint="eastAsia"/>
          <w:kern w:val="0"/>
          <w:sz w:val="28"/>
          <w:szCs w:val="28"/>
        </w:rPr>
        <w:t>以评促建，以评促改，以评促强</w:t>
      </w:r>
      <w:r>
        <w:rPr>
          <w:rFonts w:hAnsi="宋体" w:hint="eastAsia"/>
          <w:kern w:val="0"/>
          <w:sz w:val="28"/>
          <w:szCs w:val="28"/>
        </w:rPr>
        <w:t>”师范专业认证原则，</w:t>
      </w:r>
      <w:r w:rsidRPr="00AB66B1">
        <w:rPr>
          <w:rFonts w:hAnsi="宋体" w:hint="eastAsia"/>
          <w:kern w:val="0"/>
          <w:sz w:val="28"/>
          <w:szCs w:val="28"/>
        </w:rPr>
        <w:t>全面保障和提升师范类专业人才培养质量</w:t>
      </w:r>
      <w:r>
        <w:rPr>
          <w:rFonts w:hAnsi="宋体" w:hint="eastAsia"/>
          <w:kern w:val="0"/>
          <w:sz w:val="28"/>
          <w:szCs w:val="28"/>
        </w:rPr>
        <w:t>。</w:t>
      </w:r>
      <w:r w:rsidRPr="007B25FE">
        <w:rPr>
          <w:rFonts w:hAnsi="宋体" w:hint="eastAsia"/>
          <w:kern w:val="0"/>
          <w:sz w:val="28"/>
          <w:szCs w:val="28"/>
        </w:rPr>
        <w:t>培养造就一批教育情怀深厚、专业基础扎实、勇于创新教学、善于综合育人和具有终身学习发展能力的高素质专业化创新型教师。</w:t>
      </w:r>
    </w:p>
    <w:p w:rsidR="00F76CEA" w:rsidRPr="007B25FE" w:rsidRDefault="00F76CEA" w:rsidP="00F76CEA">
      <w:pPr>
        <w:adjustRightInd w:val="0"/>
        <w:snapToGrid w:val="0"/>
        <w:spacing w:beforeLines="50" w:before="156" w:line="520" w:lineRule="exact"/>
        <w:ind w:firstLineChars="200" w:firstLine="562"/>
        <w:rPr>
          <w:rFonts w:ascii="黑体" w:eastAsia="黑体" w:hAnsi="黑体"/>
          <w:b/>
          <w:bCs/>
          <w:kern w:val="0"/>
          <w:sz w:val="28"/>
          <w:szCs w:val="28"/>
        </w:rPr>
      </w:pPr>
      <w:r w:rsidRPr="007B25FE">
        <w:rPr>
          <w:rFonts w:ascii="黑体" w:eastAsia="黑体" w:hAnsi="黑体"/>
          <w:b/>
          <w:bCs/>
          <w:kern w:val="0"/>
          <w:sz w:val="28"/>
          <w:szCs w:val="28"/>
        </w:rPr>
        <w:t>二、基本原则</w:t>
      </w:r>
    </w:p>
    <w:p w:rsidR="00F76CEA" w:rsidRPr="007B25FE" w:rsidRDefault="00F76CEA" w:rsidP="00F76CEA">
      <w:pPr>
        <w:autoSpaceDE w:val="0"/>
        <w:autoSpaceDN w:val="0"/>
        <w:adjustRightInd w:val="0"/>
        <w:snapToGrid w:val="0"/>
        <w:spacing w:line="520" w:lineRule="exact"/>
        <w:ind w:firstLine="420"/>
        <w:textAlignment w:val="center"/>
        <w:rPr>
          <w:b/>
          <w:kern w:val="0"/>
          <w:sz w:val="28"/>
          <w:szCs w:val="28"/>
        </w:rPr>
      </w:pPr>
      <w:r w:rsidRPr="007B25FE">
        <w:rPr>
          <w:b/>
          <w:kern w:val="0"/>
          <w:sz w:val="28"/>
          <w:szCs w:val="28"/>
        </w:rPr>
        <w:lastRenderedPageBreak/>
        <w:t>1</w:t>
      </w:r>
      <w:r w:rsidRPr="007B25FE">
        <w:rPr>
          <w:rFonts w:hAnsi="宋体"/>
          <w:b/>
          <w:kern w:val="0"/>
          <w:sz w:val="28"/>
          <w:szCs w:val="28"/>
        </w:rPr>
        <w:t>．</w:t>
      </w:r>
      <w:r w:rsidR="00CD08BF">
        <w:rPr>
          <w:rFonts w:hAnsi="宋体" w:hint="eastAsia"/>
          <w:b/>
          <w:kern w:val="0"/>
          <w:sz w:val="28"/>
          <w:szCs w:val="28"/>
        </w:rPr>
        <w:t>课程思政</w:t>
      </w:r>
      <w:r w:rsidRPr="007B25FE">
        <w:rPr>
          <w:rFonts w:hAnsi="宋体"/>
          <w:b/>
          <w:kern w:val="0"/>
          <w:sz w:val="28"/>
          <w:szCs w:val="28"/>
        </w:rPr>
        <w:t>，贯彻落实</w:t>
      </w:r>
      <w:r w:rsidR="00CD08BF">
        <w:rPr>
          <w:rFonts w:hAnsi="宋体" w:hint="eastAsia"/>
          <w:b/>
          <w:kern w:val="0"/>
          <w:sz w:val="28"/>
          <w:szCs w:val="28"/>
        </w:rPr>
        <w:t>立德树人根本任务</w:t>
      </w:r>
    </w:p>
    <w:p w:rsidR="00F76CEA" w:rsidRPr="007B25FE" w:rsidRDefault="00F76CEA" w:rsidP="00F76CEA">
      <w:pPr>
        <w:autoSpaceDE w:val="0"/>
        <w:autoSpaceDN w:val="0"/>
        <w:adjustRightInd w:val="0"/>
        <w:snapToGrid w:val="0"/>
        <w:spacing w:line="520" w:lineRule="exact"/>
        <w:ind w:firstLine="420"/>
        <w:textAlignment w:val="center"/>
        <w:rPr>
          <w:rFonts w:hAnsi="宋体" w:hint="eastAsia"/>
          <w:kern w:val="0"/>
          <w:sz w:val="28"/>
          <w:szCs w:val="28"/>
        </w:rPr>
      </w:pPr>
      <w:r w:rsidRPr="007B25FE">
        <w:rPr>
          <w:rFonts w:hAnsi="宋体"/>
          <w:kern w:val="0"/>
          <w:sz w:val="28"/>
          <w:szCs w:val="28"/>
        </w:rPr>
        <w:t>加强和改进大学生思想政治教育工作，以理想信念为核心进行大学生的思想政治教育。</w:t>
      </w:r>
      <w:r>
        <w:rPr>
          <w:rFonts w:hAnsi="宋体" w:hint="eastAsia"/>
          <w:kern w:val="0"/>
          <w:sz w:val="28"/>
          <w:szCs w:val="28"/>
        </w:rPr>
        <w:t>全面实施</w:t>
      </w:r>
      <w:proofErr w:type="gramStart"/>
      <w:r>
        <w:rPr>
          <w:rFonts w:hAnsi="宋体" w:hint="eastAsia"/>
          <w:kern w:val="0"/>
          <w:sz w:val="28"/>
          <w:szCs w:val="28"/>
        </w:rPr>
        <w:t>课程思政教育</w:t>
      </w:r>
      <w:proofErr w:type="gramEnd"/>
      <w:r>
        <w:rPr>
          <w:rFonts w:hAnsi="宋体" w:hint="eastAsia"/>
          <w:kern w:val="0"/>
          <w:sz w:val="28"/>
          <w:szCs w:val="28"/>
        </w:rPr>
        <w:t>，</w:t>
      </w:r>
      <w:r w:rsidRPr="007B25FE">
        <w:rPr>
          <w:rFonts w:hAnsi="宋体"/>
          <w:kern w:val="0"/>
          <w:sz w:val="28"/>
          <w:szCs w:val="28"/>
        </w:rPr>
        <w:t>把思想政治教育融入到大学生学习的各个环节，渗透到教学、科研和社会服务各个方面，贯穿到教育教学的全过程。</w:t>
      </w:r>
    </w:p>
    <w:p w:rsidR="00F76CEA" w:rsidRPr="007B25FE" w:rsidRDefault="00F76CEA" w:rsidP="00F76CEA">
      <w:pPr>
        <w:autoSpaceDE w:val="0"/>
        <w:autoSpaceDN w:val="0"/>
        <w:adjustRightInd w:val="0"/>
        <w:snapToGrid w:val="0"/>
        <w:spacing w:line="520" w:lineRule="exact"/>
        <w:ind w:firstLine="420"/>
        <w:textAlignment w:val="center"/>
        <w:rPr>
          <w:b/>
          <w:kern w:val="0"/>
          <w:sz w:val="28"/>
          <w:szCs w:val="28"/>
        </w:rPr>
      </w:pPr>
      <w:r w:rsidRPr="007B25FE">
        <w:rPr>
          <w:b/>
          <w:kern w:val="0"/>
          <w:sz w:val="28"/>
          <w:szCs w:val="28"/>
        </w:rPr>
        <w:t>2</w:t>
      </w:r>
      <w:r w:rsidRPr="007B25FE">
        <w:rPr>
          <w:rFonts w:hAnsi="宋体"/>
          <w:b/>
          <w:kern w:val="0"/>
          <w:sz w:val="28"/>
          <w:szCs w:val="28"/>
        </w:rPr>
        <w:t>．</w:t>
      </w:r>
      <w:r w:rsidR="00CD08BF">
        <w:rPr>
          <w:rFonts w:hAnsi="宋体" w:hint="eastAsia"/>
          <w:b/>
          <w:kern w:val="0"/>
          <w:sz w:val="28"/>
          <w:szCs w:val="28"/>
        </w:rPr>
        <w:t>适应需求</w:t>
      </w:r>
      <w:r w:rsidRPr="007B25FE">
        <w:rPr>
          <w:rFonts w:hAnsi="宋体"/>
          <w:b/>
          <w:kern w:val="0"/>
          <w:sz w:val="28"/>
          <w:szCs w:val="28"/>
        </w:rPr>
        <w:t>，明确</w:t>
      </w:r>
      <w:r>
        <w:rPr>
          <w:rFonts w:hAnsi="宋体" w:hint="eastAsia"/>
          <w:b/>
          <w:kern w:val="0"/>
          <w:sz w:val="28"/>
          <w:szCs w:val="28"/>
        </w:rPr>
        <w:t>师范</w:t>
      </w:r>
      <w:r w:rsidRPr="007B25FE">
        <w:rPr>
          <w:rFonts w:hAnsi="宋体"/>
          <w:b/>
          <w:kern w:val="0"/>
          <w:sz w:val="28"/>
          <w:szCs w:val="28"/>
        </w:rPr>
        <w:t>专业人才培养目标</w:t>
      </w:r>
      <w:r w:rsidR="0034361E">
        <w:rPr>
          <w:rFonts w:hAnsi="宋体" w:hint="eastAsia"/>
          <w:b/>
          <w:kern w:val="0"/>
          <w:sz w:val="28"/>
          <w:szCs w:val="28"/>
        </w:rPr>
        <w:t>和毕业要求</w:t>
      </w:r>
    </w:p>
    <w:p w:rsidR="00F76CEA" w:rsidRPr="007B25FE" w:rsidRDefault="00F76CEA" w:rsidP="00F76CEA">
      <w:pPr>
        <w:pStyle w:val="a3"/>
        <w:widowControl w:val="0"/>
        <w:adjustRightInd w:val="0"/>
        <w:snapToGrid w:val="0"/>
        <w:spacing w:before="0" w:beforeAutospacing="0" w:after="0" w:afterAutospacing="0" w:line="520" w:lineRule="exact"/>
        <w:ind w:firstLineChars="200" w:firstLine="560"/>
        <w:rPr>
          <w:rFonts w:ascii="Times New Roman" w:cs="Times New Roman" w:hint="eastAsia"/>
          <w:sz w:val="28"/>
          <w:szCs w:val="28"/>
        </w:rPr>
      </w:pPr>
      <w:r w:rsidRPr="007B25FE">
        <w:rPr>
          <w:rFonts w:ascii="Times New Roman" w:cs="Times New Roman"/>
          <w:sz w:val="28"/>
          <w:szCs w:val="28"/>
        </w:rPr>
        <w:t>依据学校应用型大学建设改革目标和总体办学定位，根据</w:t>
      </w:r>
      <w:r>
        <w:rPr>
          <w:rFonts w:ascii="Times New Roman" w:cs="Times New Roman" w:hint="eastAsia"/>
          <w:sz w:val="28"/>
          <w:szCs w:val="28"/>
        </w:rPr>
        <w:t>师范</w:t>
      </w:r>
      <w:r w:rsidRPr="007B25FE">
        <w:rPr>
          <w:rFonts w:ascii="Times New Roman" w:cs="Times New Roman"/>
          <w:sz w:val="28"/>
          <w:szCs w:val="28"/>
        </w:rPr>
        <w:t>专业建设和经济社会对</w:t>
      </w:r>
      <w:r>
        <w:rPr>
          <w:rFonts w:ascii="Times New Roman" w:cs="Times New Roman" w:hint="eastAsia"/>
          <w:sz w:val="28"/>
          <w:szCs w:val="28"/>
        </w:rPr>
        <w:t>师范</w:t>
      </w:r>
      <w:r w:rsidRPr="007B25FE">
        <w:rPr>
          <w:rFonts w:ascii="Times New Roman" w:cs="Times New Roman"/>
          <w:sz w:val="28"/>
          <w:szCs w:val="28"/>
        </w:rPr>
        <w:t>人才培养需求实际，</w:t>
      </w:r>
      <w:r w:rsidRPr="007B25FE">
        <w:rPr>
          <w:rFonts w:ascii="Times New Roman" w:cs="Times New Roman" w:hint="eastAsia"/>
          <w:sz w:val="28"/>
          <w:szCs w:val="28"/>
        </w:rPr>
        <w:t>依照《普通高等学校本科专业类教学质量国家标准》《师范认证标准》，</w:t>
      </w:r>
      <w:r>
        <w:rPr>
          <w:rFonts w:ascii="Times New Roman" w:cs="Times New Roman" w:hint="eastAsia"/>
          <w:sz w:val="28"/>
          <w:szCs w:val="28"/>
        </w:rPr>
        <w:t>结合</w:t>
      </w:r>
      <w:r w:rsidRPr="007B25FE">
        <w:rPr>
          <w:rFonts w:ascii="Times New Roman" w:cs="Times New Roman" w:hint="eastAsia"/>
          <w:sz w:val="28"/>
          <w:szCs w:val="28"/>
        </w:rPr>
        <w:t>我校</w:t>
      </w:r>
      <w:r>
        <w:rPr>
          <w:rFonts w:ascii="Times New Roman" w:cs="Times New Roman" w:hint="eastAsia"/>
          <w:sz w:val="28"/>
          <w:szCs w:val="28"/>
        </w:rPr>
        <w:t>70</w:t>
      </w:r>
      <w:r>
        <w:rPr>
          <w:rFonts w:ascii="Times New Roman" w:cs="Times New Roman" w:hint="eastAsia"/>
          <w:sz w:val="28"/>
          <w:szCs w:val="28"/>
        </w:rPr>
        <w:t>年师范教育经验和</w:t>
      </w:r>
      <w:r w:rsidRPr="007B25FE">
        <w:rPr>
          <w:rFonts w:ascii="Times New Roman" w:cs="Times New Roman" w:hint="eastAsia"/>
          <w:sz w:val="28"/>
          <w:szCs w:val="28"/>
        </w:rPr>
        <w:t>特色</w:t>
      </w:r>
      <w:r>
        <w:rPr>
          <w:rFonts w:ascii="Times New Roman" w:cs="Times New Roman" w:hint="eastAsia"/>
          <w:sz w:val="28"/>
          <w:szCs w:val="28"/>
        </w:rPr>
        <w:t>，准确定位，</w:t>
      </w:r>
      <w:r w:rsidRPr="007B25FE">
        <w:rPr>
          <w:rFonts w:ascii="Times New Roman" w:cs="Times New Roman"/>
          <w:sz w:val="28"/>
          <w:szCs w:val="28"/>
        </w:rPr>
        <w:t>明确制定</w:t>
      </w:r>
      <w:r>
        <w:rPr>
          <w:rFonts w:ascii="Times New Roman" w:cs="Times New Roman" w:hint="eastAsia"/>
          <w:sz w:val="28"/>
          <w:szCs w:val="28"/>
        </w:rPr>
        <w:t>不同类别师范</w:t>
      </w:r>
      <w:r w:rsidRPr="007B25FE">
        <w:rPr>
          <w:rFonts w:ascii="Times New Roman" w:cs="Times New Roman"/>
          <w:sz w:val="28"/>
          <w:szCs w:val="28"/>
        </w:rPr>
        <w:t>专业人才培养具体目标。</w:t>
      </w:r>
      <w:r w:rsidRPr="007B25FE">
        <w:rPr>
          <w:rFonts w:ascii="Times New Roman" w:cs="Times New Roman" w:hint="eastAsia"/>
          <w:sz w:val="28"/>
          <w:szCs w:val="28"/>
        </w:rPr>
        <w:t xml:space="preserve"> </w:t>
      </w:r>
    </w:p>
    <w:p w:rsidR="00F76CEA" w:rsidRPr="007B25FE" w:rsidRDefault="00F76CEA" w:rsidP="00F76CEA">
      <w:pPr>
        <w:autoSpaceDE w:val="0"/>
        <w:autoSpaceDN w:val="0"/>
        <w:adjustRightInd w:val="0"/>
        <w:snapToGrid w:val="0"/>
        <w:spacing w:line="520" w:lineRule="exact"/>
        <w:ind w:firstLine="420"/>
        <w:textAlignment w:val="center"/>
        <w:rPr>
          <w:rFonts w:hint="eastAsia"/>
          <w:b/>
          <w:kern w:val="0"/>
          <w:sz w:val="28"/>
          <w:szCs w:val="28"/>
        </w:rPr>
      </w:pPr>
      <w:r w:rsidRPr="007B25FE">
        <w:rPr>
          <w:rFonts w:hint="eastAsia"/>
          <w:b/>
          <w:kern w:val="0"/>
          <w:sz w:val="28"/>
          <w:szCs w:val="28"/>
        </w:rPr>
        <w:t>3</w:t>
      </w:r>
      <w:r w:rsidRPr="007B25FE">
        <w:rPr>
          <w:rFonts w:hint="eastAsia"/>
          <w:b/>
          <w:kern w:val="0"/>
          <w:sz w:val="28"/>
          <w:szCs w:val="28"/>
        </w:rPr>
        <w:t>．遵循</w:t>
      </w:r>
      <w:r w:rsidRPr="007B25FE">
        <w:rPr>
          <w:rFonts w:hint="eastAsia"/>
          <w:b/>
          <w:kern w:val="0"/>
          <w:sz w:val="28"/>
          <w:szCs w:val="28"/>
        </w:rPr>
        <w:t>OBE</w:t>
      </w:r>
      <w:r w:rsidRPr="007B25FE">
        <w:rPr>
          <w:rFonts w:hint="eastAsia"/>
          <w:b/>
          <w:kern w:val="0"/>
          <w:sz w:val="28"/>
          <w:szCs w:val="28"/>
        </w:rPr>
        <w:t>教育理念，推进</w:t>
      </w:r>
      <w:r>
        <w:rPr>
          <w:rFonts w:hint="eastAsia"/>
          <w:b/>
          <w:kern w:val="0"/>
          <w:sz w:val="28"/>
          <w:szCs w:val="28"/>
        </w:rPr>
        <w:t>师范专业</w:t>
      </w:r>
      <w:r w:rsidRPr="007B25FE">
        <w:rPr>
          <w:rFonts w:hint="eastAsia"/>
          <w:b/>
          <w:kern w:val="0"/>
          <w:sz w:val="28"/>
          <w:szCs w:val="28"/>
        </w:rPr>
        <w:t>人才培养</w:t>
      </w:r>
    </w:p>
    <w:p w:rsidR="00F76CEA" w:rsidRPr="007B25FE" w:rsidRDefault="00F76CEA" w:rsidP="00F76CEA">
      <w:pPr>
        <w:autoSpaceDE w:val="0"/>
        <w:autoSpaceDN w:val="0"/>
        <w:adjustRightInd w:val="0"/>
        <w:snapToGrid w:val="0"/>
        <w:spacing w:line="520" w:lineRule="exact"/>
        <w:ind w:firstLine="420"/>
        <w:textAlignment w:val="center"/>
        <w:rPr>
          <w:rFonts w:hint="eastAsia"/>
          <w:kern w:val="0"/>
          <w:sz w:val="28"/>
          <w:szCs w:val="28"/>
        </w:rPr>
      </w:pPr>
      <w:r w:rsidRPr="007B25FE">
        <w:rPr>
          <w:rFonts w:hint="eastAsia"/>
          <w:kern w:val="0"/>
          <w:sz w:val="28"/>
          <w:szCs w:val="28"/>
        </w:rPr>
        <w:t>遵循</w:t>
      </w:r>
      <w:r w:rsidRPr="007C4424">
        <w:rPr>
          <w:rFonts w:hint="eastAsia"/>
          <w:kern w:val="0"/>
          <w:sz w:val="28"/>
          <w:szCs w:val="28"/>
        </w:rPr>
        <w:t>“学生中心、产出导向、持续改进”</w:t>
      </w:r>
      <w:r w:rsidRPr="007B25FE">
        <w:rPr>
          <w:rFonts w:hint="eastAsia"/>
          <w:kern w:val="0"/>
          <w:sz w:val="28"/>
          <w:szCs w:val="28"/>
        </w:rPr>
        <w:t>教育理念，根据社会需求，确定</w:t>
      </w:r>
      <w:r>
        <w:rPr>
          <w:rFonts w:hint="eastAsia"/>
          <w:kern w:val="0"/>
          <w:sz w:val="28"/>
          <w:szCs w:val="28"/>
        </w:rPr>
        <w:t>各类别师范</w:t>
      </w:r>
      <w:r w:rsidRPr="007B25FE">
        <w:rPr>
          <w:rFonts w:hint="eastAsia"/>
          <w:kern w:val="0"/>
          <w:sz w:val="28"/>
          <w:szCs w:val="28"/>
        </w:rPr>
        <w:t>专业培养目标，基于培养目标确定毕业要求，缘于毕业要求构建课程体系。各专业须清晰呈现能力结构与课程体系结构之间的映射关系，课程设置与能力要素须对应，并在教学过程中以相关教学策略和方法实现能力培养，同时须建立评价和持续改进制度。</w:t>
      </w:r>
    </w:p>
    <w:p w:rsidR="00F76CEA" w:rsidRPr="007B25FE" w:rsidRDefault="00F76CEA" w:rsidP="00F76CEA">
      <w:pPr>
        <w:autoSpaceDE w:val="0"/>
        <w:autoSpaceDN w:val="0"/>
        <w:adjustRightInd w:val="0"/>
        <w:snapToGrid w:val="0"/>
        <w:spacing w:line="520" w:lineRule="exact"/>
        <w:ind w:firstLineChars="200" w:firstLine="562"/>
        <w:textAlignment w:val="center"/>
        <w:rPr>
          <w:rFonts w:hAnsi="宋体" w:hint="eastAsia"/>
          <w:b/>
          <w:kern w:val="0"/>
          <w:sz w:val="28"/>
          <w:szCs w:val="28"/>
        </w:rPr>
      </w:pPr>
      <w:r>
        <w:rPr>
          <w:rFonts w:hint="eastAsia"/>
          <w:b/>
          <w:kern w:val="0"/>
          <w:sz w:val="28"/>
          <w:szCs w:val="28"/>
        </w:rPr>
        <w:t>4</w:t>
      </w:r>
      <w:r w:rsidRPr="007B25FE">
        <w:rPr>
          <w:rFonts w:hint="eastAsia"/>
          <w:b/>
          <w:kern w:val="0"/>
          <w:sz w:val="28"/>
          <w:szCs w:val="28"/>
        </w:rPr>
        <w:t>．</w:t>
      </w:r>
      <w:r w:rsidRPr="007B25FE">
        <w:rPr>
          <w:rFonts w:hAnsi="宋体"/>
          <w:b/>
          <w:kern w:val="0"/>
          <w:sz w:val="28"/>
          <w:szCs w:val="28"/>
        </w:rPr>
        <w:t>改革模式，努力拓展</w:t>
      </w:r>
      <w:r w:rsidR="0034361E">
        <w:rPr>
          <w:rFonts w:hAnsi="宋体" w:hint="eastAsia"/>
          <w:b/>
          <w:kern w:val="0"/>
          <w:sz w:val="28"/>
          <w:szCs w:val="28"/>
        </w:rPr>
        <w:t>校</w:t>
      </w:r>
      <w:proofErr w:type="gramStart"/>
      <w:r w:rsidR="0034361E">
        <w:rPr>
          <w:rFonts w:hAnsi="宋体" w:hint="eastAsia"/>
          <w:b/>
          <w:kern w:val="0"/>
          <w:sz w:val="28"/>
          <w:szCs w:val="28"/>
        </w:rPr>
        <w:t>校</w:t>
      </w:r>
      <w:proofErr w:type="gramEnd"/>
      <w:r w:rsidRPr="007B25FE">
        <w:rPr>
          <w:rFonts w:hAnsi="宋体"/>
          <w:b/>
          <w:kern w:val="0"/>
          <w:sz w:val="28"/>
          <w:szCs w:val="28"/>
        </w:rPr>
        <w:t>联合培养</w:t>
      </w:r>
    </w:p>
    <w:p w:rsidR="00F76CEA" w:rsidRPr="007B25FE" w:rsidRDefault="00F76CEA" w:rsidP="00F76CEA">
      <w:pPr>
        <w:autoSpaceDE w:val="0"/>
        <w:autoSpaceDN w:val="0"/>
        <w:adjustRightInd w:val="0"/>
        <w:snapToGrid w:val="0"/>
        <w:spacing w:line="520" w:lineRule="exact"/>
        <w:ind w:firstLineChars="200" w:firstLine="560"/>
        <w:textAlignment w:val="center"/>
        <w:rPr>
          <w:rFonts w:hint="eastAsia"/>
          <w:b/>
          <w:kern w:val="0"/>
          <w:sz w:val="28"/>
          <w:szCs w:val="28"/>
        </w:rPr>
      </w:pPr>
      <w:r w:rsidRPr="007B25FE">
        <w:rPr>
          <w:sz w:val="28"/>
          <w:szCs w:val="28"/>
        </w:rPr>
        <w:t>依托</w:t>
      </w:r>
      <w:r>
        <w:rPr>
          <w:rFonts w:hint="eastAsia"/>
          <w:sz w:val="28"/>
          <w:szCs w:val="28"/>
        </w:rPr>
        <w:t>学校师范教育办学</w:t>
      </w:r>
      <w:r w:rsidRPr="007B25FE">
        <w:rPr>
          <w:sz w:val="28"/>
          <w:szCs w:val="28"/>
        </w:rPr>
        <w:t>优势，突出人才培养特色，</w:t>
      </w:r>
      <w:r w:rsidRPr="007B25FE">
        <w:rPr>
          <w:rFonts w:hint="eastAsia"/>
          <w:sz w:val="28"/>
          <w:szCs w:val="28"/>
        </w:rPr>
        <w:t>主动适应</w:t>
      </w:r>
      <w:r>
        <w:rPr>
          <w:rFonts w:hint="eastAsia"/>
          <w:sz w:val="28"/>
          <w:szCs w:val="28"/>
        </w:rPr>
        <w:t>和服务于</w:t>
      </w:r>
      <w:r w:rsidRPr="007B25FE">
        <w:rPr>
          <w:rFonts w:hint="eastAsia"/>
          <w:sz w:val="28"/>
          <w:szCs w:val="28"/>
        </w:rPr>
        <w:t>地方基础教育发展需求，与地方政府、教育部门</w:t>
      </w:r>
      <w:r w:rsidRPr="007B25FE">
        <w:rPr>
          <w:sz w:val="28"/>
          <w:szCs w:val="28"/>
        </w:rPr>
        <w:t>探索培养模式和教学方式改革，建立</w:t>
      </w:r>
      <w:r w:rsidRPr="007B25FE">
        <w:rPr>
          <w:rFonts w:hint="eastAsia"/>
          <w:sz w:val="28"/>
          <w:szCs w:val="28"/>
        </w:rPr>
        <w:t>校地</w:t>
      </w:r>
      <w:r>
        <w:rPr>
          <w:rFonts w:hint="eastAsia"/>
          <w:sz w:val="28"/>
          <w:szCs w:val="28"/>
        </w:rPr>
        <w:t>、校</w:t>
      </w:r>
      <w:proofErr w:type="gramStart"/>
      <w:r>
        <w:rPr>
          <w:rFonts w:hint="eastAsia"/>
          <w:sz w:val="28"/>
          <w:szCs w:val="28"/>
        </w:rPr>
        <w:t>校</w:t>
      </w:r>
      <w:proofErr w:type="gramEnd"/>
      <w:r w:rsidRPr="007B25FE">
        <w:rPr>
          <w:rFonts w:hint="eastAsia"/>
          <w:sz w:val="28"/>
          <w:szCs w:val="28"/>
        </w:rPr>
        <w:t>协同育人</w:t>
      </w:r>
      <w:r w:rsidRPr="007B25FE">
        <w:rPr>
          <w:sz w:val="28"/>
          <w:szCs w:val="28"/>
        </w:rPr>
        <w:t>机制。引进一线专家进课堂，推进</w:t>
      </w:r>
      <w:r w:rsidRPr="007B25FE">
        <w:rPr>
          <w:rFonts w:hint="eastAsia"/>
          <w:sz w:val="28"/>
          <w:szCs w:val="28"/>
        </w:rPr>
        <w:t>校</w:t>
      </w:r>
      <w:proofErr w:type="gramStart"/>
      <w:r w:rsidRPr="007B25FE">
        <w:rPr>
          <w:rFonts w:hint="eastAsia"/>
          <w:sz w:val="28"/>
          <w:szCs w:val="28"/>
        </w:rPr>
        <w:t>校</w:t>
      </w:r>
      <w:proofErr w:type="gramEnd"/>
      <w:r w:rsidRPr="007B25FE">
        <w:rPr>
          <w:rFonts w:hint="eastAsia"/>
          <w:sz w:val="28"/>
          <w:szCs w:val="28"/>
        </w:rPr>
        <w:t>联合</w:t>
      </w:r>
      <w:r w:rsidRPr="007B25FE">
        <w:rPr>
          <w:sz w:val="28"/>
          <w:szCs w:val="28"/>
        </w:rPr>
        <w:t>培养新模式。</w:t>
      </w:r>
    </w:p>
    <w:p w:rsidR="00F76CEA" w:rsidRPr="007B25FE" w:rsidRDefault="00F76CEA" w:rsidP="00F76CEA">
      <w:pPr>
        <w:autoSpaceDE w:val="0"/>
        <w:autoSpaceDN w:val="0"/>
        <w:adjustRightInd w:val="0"/>
        <w:snapToGrid w:val="0"/>
        <w:spacing w:line="520" w:lineRule="exact"/>
        <w:ind w:firstLineChars="200" w:firstLine="562"/>
        <w:textAlignment w:val="center"/>
        <w:rPr>
          <w:b/>
          <w:kern w:val="0"/>
          <w:sz w:val="28"/>
          <w:szCs w:val="28"/>
        </w:rPr>
      </w:pPr>
      <w:r>
        <w:rPr>
          <w:rFonts w:hint="eastAsia"/>
          <w:b/>
          <w:kern w:val="0"/>
          <w:sz w:val="28"/>
          <w:szCs w:val="28"/>
        </w:rPr>
        <w:t>5</w:t>
      </w:r>
      <w:r w:rsidRPr="007B25FE">
        <w:rPr>
          <w:rFonts w:hAnsi="宋体"/>
          <w:b/>
          <w:kern w:val="0"/>
          <w:sz w:val="28"/>
          <w:szCs w:val="28"/>
        </w:rPr>
        <w:t>．整体规划，</w:t>
      </w:r>
      <w:r>
        <w:rPr>
          <w:rFonts w:hAnsi="宋体" w:hint="eastAsia"/>
          <w:b/>
          <w:kern w:val="0"/>
          <w:sz w:val="28"/>
          <w:szCs w:val="28"/>
        </w:rPr>
        <w:t>全面修订完善</w:t>
      </w:r>
      <w:r w:rsidRPr="007B25FE">
        <w:rPr>
          <w:rFonts w:hAnsi="宋体"/>
          <w:b/>
          <w:kern w:val="0"/>
          <w:sz w:val="28"/>
          <w:szCs w:val="28"/>
        </w:rPr>
        <w:t>课程体系</w:t>
      </w:r>
    </w:p>
    <w:p w:rsidR="00F76CEA" w:rsidRPr="007B25FE" w:rsidRDefault="00F76CEA" w:rsidP="00F76CEA">
      <w:pPr>
        <w:pStyle w:val="a3"/>
        <w:widowControl w:val="0"/>
        <w:adjustRightInd w:val="0"/>
        <w:snapToGrid w:val="0"/>
        <w:spacing w:before="0" w:beforeAutospacing="0" w:after="0" w:afterAutospacing="0" w:line="520" w:lineRule="exact"/>
        <w:ind w:firstLineChars="200" w:firstLine="560"/>
        <w:rPr>
          <w:rFonts w:ascii="Times New Roman" w:hAnsi="Times New Roman" w:cs="Times New Roman"/>
          <w:sz w:val="28"/>
          <w:szCs w:val="28"/>
        </w:rPr>
      </w:pPr>
      <w:r>
        <w:rPr>
          <w:rFonts w:ascii="Times New Roman" w:cs="Times New Roman" w:hint="eastAsia"/>
          <w:sz w:val="28"/>
          <w:szCs w:val="28"/>
        </w:rPr>
        <w:t>对标对表，依据师范专业认证和人才培养需要，全面修订</w:t>
      </w:r>
      <w:r w:rsidRPr="007B25FE">
        <w:rPr>
          <w:rFonts w:ascii="Times New Roman" w:cs="Times New Roman"/>
          <w:sz w:val="28"/>
          <w:szCs w:val="28"/>
        </w:rPr>
        <w:t>课程体系和课程内容，科学安排课内外学时和学分比例，系统设置专业知识、能力和素质结构。培养学生适应社会、就业与创业</w:t>
      </w:r>
      <w:r>
        <w:rPr>
          <w:rFonts w:ascii="Times New Roman" w:cs="Times New Roman" w:hint="eastAsia"/>
          <w:sz w:val="28"/>
          <w:szCs w:val="28"/>
        </w:rPr>
        <w:t>、</w:t>
      </w:r>
      <w:r w:rsidRPr="007B25FE">
        <w:rPr>
          <w:rFonts w:ascii="Times New Roman" w:cs="Times New Roman"/>
          <w:sz w:val="28"/>
          <w:szCs w:val="28"/>
        </w:rPr>
        <w:t>学业提升</w:t>
      </w:r>
      <w:r>
        <w:rPr>
          <w:rFonts w:ascii="Times New Roman" w:cs="Times New Roman"/>
          <w:sz w:val="28"/>
          <w:szCs w:val="28"/>
        </w:rPr>
        <w:t>的</w:t>
      </w:r>
      <w:r w:rsidRPr="007B25FE">
        <w:rPr>
          <w:rFonts w:ascii="Times New Roman" w:cs="Times New Roman"/>
          <w:sz w:val="28"/>
          <w:szCs w:val="28"/>
        </w:rPr>
        <w:t>能力</w:t>
      </w:r>
      <w:r>
        <w:rPr>
          <w:rFonts w:ascii="Times New Roman" w:cs="Times New Roman" w:hint="eastAsia"/>
          <w:sz w:val="28"/>
          <w:szCs w:val="28"/>
        </w:rPr>
        <w:t>，</w:t>
      </w:r>
      <w:r w:rsidRPr="007B25FE">
        <w:rPr>
          <w:rFonts w:ascii="Times New Roman" w:cs="Times New Roman"/>
          <w:sz w:val="28"/>
          <w:szCs w:val="28"/>
        </w:rPr>
        <w:lastRenderedPageBreak/>
        <w:t>满足学生个性发展的需求。</w:t>
      </w:r>
    </w:p>
    <w:p w:rsidR="00F76CEA" w:rsidRPr="007B25FE" w:rsidRDefault="00F76CEA" w:rsidP="00F76CEA">
      <w:pPr>
        <w:adjustRightInd w:val="0"/>
        <w:snapToGrid w:val="0"/>
        <w:spacing w:beforeLines="50" w:before="156" w:line="520" w:lineRule="exact"/>
        <w:ind w:firstLineChars="200" w:firstLine="562"/>
        <w:rPr>
          <w:rFonts w:ascii="黑体" w:eastAsia="黑体" w:hAnsi="黑体"/>
          <w:b/>
          <w:bCs/>
          <w:kern w:val="0"/>
          <w:sz w:val="28"/>
          <w:szCs w:val="28"/>
        </w:rPr>
      </w:pPr>
      <w:r w:rsidRPr="007B25FE">
        <w:rPr>
          <w:rFonts w:ascii="黑体" w:eastAsia="黑体" w:hAnsi="黑体"/>
          <w:b/>
          <w:bCs/>
          <w:kern w:val="0"/>
          <w:sz w:val="28"/>
          <w:szCs w:val="28"/>
        </w:rPr>
        <w:t>三、制定要求</w:t>
      </w:r>
    </w:p>
    <w:p w:rsidR="00F76CEA" w:rsidRPr="00153234" w:rsidRDefault="00F76CEA" w:rsidP="00F76CEA">
      <w:pPr>
        <w:pStyle w:val="a3"/>
        <w:widowControl w:val="0"/>
        <w:adjustRightInd w:val="0"/>
        <w:snapToGrid w:val="0"/>
        <w:spacing w:before="0" w:beforeAutospacing="0" w:after="0" w:afterAutospacing="0" w:line="520" w:lineRule="exact"/>
        <w:ind w:firstLineChars="200" w:firstLine="562"/>
        <w:rPr>
          <w:rFonts w:ascii="Times New Roman" w:hAnsi="Times New Roman" w:cs="Times New Roman" w:hint="eastAsia"/>
          <w:b/>
          <w:sz w:val="28"/>
          <w:szCs w:val="28"/>
        </w:rPr>
      </w:pPr>
      <w:r w:rsidRPr="00153234">
        <w:rPr>
          <w:rFonts w:ascii="Times New Roman" w:hAnsi="Times New Roman" w:cs="Times New Roman"/>
          <w:b/>
          <w:sz w:val="28"/>
          <w:szCs w:val="28"/>
        </w:rPr>
        <w:t>1</w:t>
      </w:r>
      <w:r w:rsidRPr="00153234">
        <w:rPr>
          <w:b/>
          <w:sz w:val="28"/>
          <w:szCs w:val="28"/>
        </w:rPr>
        <w:t>．</w:t>
      </w:r>
      <w:r w:rsidRPr="00153234">
        <w:rPr>
          <w:rFonts w:ascii="Times New Roman" w:cs="Times New Roman"/>
          <w:b/>
          <w:sz w:val="28"/>
          <w:szCs w:val="28"/>
        </w:rPr>
        <w:t>科学</w:t>
      </w:r>
      <w:r w:rsidR="00153234" w:rsidRPr="00153234">
        <w:rPr>
          <w:rFonts w:ascii="Times New Roman" w:cs="Times New Roman" w:hint="eastAsia"/>
          <w:b/>
          <w:sz w:val="28"/>
          <w:szCs w:val="28"/>
        </w:rPr>
        <w:t>调研</w:t>
      </w:r>
      <w:r w:rsidRPr="00153234">
        <w:rPr>
          <w:rFonts w:ascii="Times New Roman" w:cs="Times New Roman"/>
          <w:b/>
          <w:sz w:val="28"/>
          <w:szCs w:val="28"/>
        </w:rPr>
        <w:t>论证，准确把握人才培养目标定位</w:t>
      </w:r>
    </w:p>
    <w:p w:rsidR="00F76CEA" w:rsidRPr="007B25FE" w:rsidRDefault="00F76CEA" w:rsidP="00F76CEA">
      <w:pPr>
        <w:adjustRightInd w:val="0"/>
        <w:snapToGrid w:val="0"/>
        <w:spacing w:line="520" w:lineRule="exact"/>
        <w:ind w:firstLineChars="200" w:firstLine="560"/>
        <w:rPr>
          <w:rFonts w:hAnsi="宋体" w:hint="eastAsia"/>
          <w:kern w:val="0"/>
          <w:sz w:val="28"/>
          <w:szCs w:val="28"/>
        </w:rPr>
      </w:pPr>
      <w:r w:rsidRPr="00153234">
        <w:rPr>
          <w:rFonts w:hAnsi="宋体" w:hint="eastAsia"/>
          <w:kern w:val="0"/>
          <w:sz w:val="28"/>
          <w:szCs w:val="28"/>
        </w:rPr>
        <w:t>师范</w:t>
      </w:r>
      <w:r w:rsidRPr="00153234">
        <w:rPr>
          <w:rFonts w:hAnsi="宋体"/>
          <w:kern w:val="0"/>
          <w:sz w:val="28"/>
          <w:szCs w:val="28"/>
        </w:rPr>
        <w:t>专业人才培养方案的制定要体现我校</w:t>
      </w:r>
      <w:r w:rsidRPr="00153234">
        <w:rPr>
          <w:rFonts w:hAnsi="宋体" w:hint="eastAsia"/>
          <w:kern w:val="0"/>
          <w:sz w:val="28"/>
          <w:szCs w:val="28"/>
        </w:rPr>
        <w:t>应用型大学建设总体</w:t>
      </w:r>
      <w:r w:rsidRPr="00153234">
        <w:rPr>
          <w:rFonts w:hAnsi="宋体"/>
          <w:kern w:val="0"/>
          <w:sz w:val="28"/>
          <w:szCs w:val="28"/>
        </w:rPr>
        <w:t>办学指导思想，符合我校的</w:t>
      </w:r>
      <w:r w:rsidRPr="00153234">
        <w:rPr>
          <w:rFonts w:hAnsi="宋体" w:hint="eastAsia"/>
          <w:kern w:val="0"/>
          <w:sz w:val="28"/>
          <w:szCs w:val="28"/>
        </w:rPr>
        <w:t>应用型大学建设总体</w:t>
      </w:r>
      <w:r w:rsidRPr="00153234">
        <w:rPr>
          <w:rFonts w:hAnsi="宋体"/>
          <w:kern w:val="0"/>
          <w:sz w:val="28"/>
          <w:szCs w:val="28"/>
        </w:rPr>
        <w:t>办学定位和人才培养目标，依据国家、</w:t>
      </w:r>
      <w:r w:rsidRPr="007B25FE">
        <w:rPr>
          <w:rFonts w:hAnsi="宋体"/>
          <w:kern w:val="0"/>
          <w:sz w:val="28"/>
          <w:szCs w:val="28"/>
        </w:rPr>
        <w:t>地方教育行政部门和社会用人部门对</w:t>
      </w:r>
      <w:r>
        <w:rPr>
          <w:rFonts w:hAnsi="宋体" w:hint="eastAsia"/>
          <w:kern w:val="0"/>
          <w:sz w:val="28"/>
          <w:szCs w:val="28"/>
        </w:rPr>
        <w:t>师范类</w:t>
      </w:r>
      <w:r w:rsidRPr="007B25FE">
        <w:rPr>
          <w:rFonts w:hAnsi="宋体"/>
          <w:kern w:val="0"/>
          <w:sz w:val="28"/>
          <w:szCs w:val="28"/>
        </w:rPr>
        <w:t>人才的要求，服务</w:t>
      </w:r>
      <w:r>
        <w:rPr>
          <w:rFonts w:hAnsi="宋体" w:hint="eastAsia"/>
          <w:kern w:val="0"/>
          <w:sz w:val="28"/>
          <w:szCs w:val="28"/>
        </w:rPr>
        <w:t>地方基础教育和区域</w:t>
      </w:r>
      <w:r w:rsidRPr="007B25FE">
        <w:rPr>
          <w:rFonts w:hAnsi="宋体"/>
          <w:kern w:val="0"/>
          <w:sz w:val="28"/>
          <w:szCs w:val="28"/>
        </w:rPr>
        <w:t>经济发展需要，结合我校实际，</w:t>
      </w:r>
      <w:r w:rsidRPr="007B25FE">
        <w:rPr>
          <w:rFonts w:hAnsi="宋体"/>
          <w:sz w:val="28"/>
          <w:szCs w:val="28"/>
        </w:rPr>
        <w:t>深入调研、充分论证，科学定位专业发展方向和人才培养规格，</w:t>
      </w:r>
      <w:r w:rsidRPr="007B25FE">
        <w:rPr>
          <w:rFonts w:hAnsi="宋体"/>
          <w:kern w:val="0"/>
          <w:sz w:val="28"/>
          <w:szCs w:val="28"/>
        </w:rPr>
        <w:t>确定人才培养目标和学生知识、能力、素质结构，全面提高学生的思想道德素质、文化素质、专业素质和身体心理素质。要立足于培养</w:t>
      </w:r>
      <w:r w:rsidRPr="007B25FE">
        <w:rPr>
          <w:rFonts w:hAnsi="宋体" w:hint="eastAsia"/>
          <w:kern w:val="0"/>
          <w:sz w:val="28"/>
          <w:szCs w:val="28"/>
        </w:rPr>
        <w:t>教育情怀深厚、专业基础扎实、勇于创新教学、善于综合育人和具有终身学习发展能力的高素质专业化教师。</w:t>
      </w:r>
    </w:p>
    <w:p w:rsidR="00F76CEA" w:rsidRPr="007B25FE" w:rsidRDefault="00F76CEA" w:rsidP="00F76CEA">
      <w:pPr>
        <w:adjustRightInd w:val="0"/>
        <w:snapToGrid w:val="0"/>
        <w:spacing w:line="520" w:lineRule="exact"/>
        <w:ind w:firstLineChars="200" w:firstLine="560"/>
        <w:rPr>
          <w:kern w:val="0"/>
          <w:sz w:val="28"/>
          <w:szCs w:val="28"/>
        </w:rPr>
      </w:pPr>
      <w:r w:rsidRPr="007B25FE">
        <w:rPr>
          <w:rFonts w:hAnsi="宋体"/>
          <w:kern w:val="0"/>
          <w:sz w:val="28"/>
          <w:szCs w:val="28"/>
        </w:rPr>
        <w:t>培养方案</w:t>
      </w:r>
      <w:r w:rsidRPr="007B25FE">
        <w:rPr>
          <w:rFonts w:hAnsi="宋体"/>
          <w:sz w:val="28"/>
          <w:szCs w:val="28"/>
        </w:rPr>
        <w:t>论证、</w:t>
      </w:r>
      <w:r w:rsidRPr="007B25FE">
        <w:rPr>
          <w:rFonts w:hAnsi="宋体"/>
          <w:kern w:val="0"/>
          <w:sz w:val="28"/>
          <w:szCs w:val="28"/>
        </w:rPr>
        <w:t>制定</w:t>
      </w:r>
      <w:r w:rsidRPr="007B25FE">
        <w:rPr>
          <w:rFonts w:hAnsi="宋体"/>
          <w:sz w:val="28"/>
          <w:szCs w:val="28"/>
        </w:rPr>
        <w:t>工作，</w:t>
      </w:r>
      <w:r>
        <w:rPr>
          <w:rFonts w:hAnsi="宋体" w:hint="eastAsia"/>
          <w:sz w:val="28"/>
          <w:szCs w:val="28"/>
        </w:rPr>
        <w:t>由各单位</w:t>
      </w:r>
      <w:r>
        <w:rPr>
          <w:rFonts w:hAnsi="宋体"/>
          <w:sz w:val="28"/>
          <w:szCs w:val="28"/>
        </w:rPr>
        <w:t>院长和主管副院长组织实施</w:t>
      </w:r>
      <w:r>
        <w:rPr>
          <w:rFonts w:hAnsi="宋体" w:hint="eastAsia"/>
          <w:sz w:val="28"/>
          <w:szCs w:val="28"/>
        </w:rPr>
        <w:t>，</w:t>
      </w:r>
      <w:r>
        <w:rPr>
          <w:rFonts w:hAnsi="宋体"/>
          <w:sz w:val="28"/>
          <w:szCs w:val="28"/>
        </w:rPr>
        <w:t>各专业</w:t>
      </w:r>
      <w:r>
        <w:rPr>
          <w:rFonts w:hAnsi="宋体" w:hint="eastAsia"/>
          <w:sz w:val="28"/>
          <w:szCs w:val="28"/>
        </w:rPr>
        <w:t>组</w:t>
      </w:r>
      <w:r w:rsidRPr="007B25FE">
        <w:rPr>
          <w:rFonts w:hAnsi="宋体"/>
          <w:sz w:val="28"/>
          <w:szCs w:val="28"/>
        </w:rPr>
        <w:t>成由专业带头人牵头，</w:t>
      </w:r>
      <w:proofErr w:type="gramStart"/>
      <w:r w:rsidRPr="007B25FE">
        <w:rPr>
          <w:rFonts w:hAnsi="宋体"/>
          <w:sz w:val="28"/>
          <w:szCs w:val="28"/>
        </w:rPr>
        <w:t>本教学</w:t>
      </w:r>
      <w:proofErr w:type="gramEnd"/>
      <w:r w:rsidRPr="007B25FE">
        <w:rPr>
          <w:rFonts w:hAnsi="宋体"/>
          <w:sz w:val="28"/>
          <w:szCs w:val="28"/>
        </w:rPr>
        <w:t>部全体教师，本专业的在校生、毕业生代表</w:t>
      </w:r>
      <w:r w:rsidRPr="007B25FE">
        <w:rPr>
          <w:sz w:val="28"/>
          <w:szCs w:val="28"/>
        </w:rPr>
        <w:t>3-5</w:t>
      </w:r>
      <w:r w:rsidRPr="007B25FE">
        <w:rPr>
          <w:rFonts w:hAnsi="宋体"/>
          <w:sz w:val="28"/>
          <w:szCs w:val="28"/>
        </w:rPr>
        <w:t>人，与本专业相关</w:t>
      </w:r>
      <w:r>
        <w:rPr>
          <w:rFonts w:hAnsi="宋体"/>
          <w:sz w:val="28"/>
          <w:szCs w:val="28"/>
        </w:rPr>
        <w:t>领域</w:t>
      </w:r>
      <w:r w:rsidRPr="007B25FE">
        <w:rPr>
          <w:rFonts w:hAnsi="宋体"/>
          <w:sz w:val="28"/>
          <w:szCs w:val="28"/>
        </w:rPr>
        <w:t>的校外一线专家</w:t>
      </w:r>
      <w:r w:rsidRPr="007B25FE">
        <w:rPr>
          <w:sz w:val="28"/>
          <w:szCs w:val="28"/>
        </w:rPr>
        <w:t>5-7</w:t>
      </w:r>
      <w:r w:rsidRPr="007B25FE">
        <w:rPr>
          <w:rFonts w:hAnsi="宋体"/>
          <w:sz w:val="28"/>
          <w:szCs w:val="28"/>
        </w:rPr>
        <w:t>人共同</w:t>
      </w:r>
      <w:r>
        <w:rPr>
          <w:rFonts w:hAnsi="宋体" w:hint="eastAsia"/>
          <w:sz w:val="28"/>
          <w:szCs w:val="28"/>
        </w:rPr>
        <w:t>参与</w:t>
      </w:r>
      <w:r w:rsidRPr="007B25FE">
        <w:rPr>
          <w:rFonts w:hAnsi="宋体"/>
          <w:sz w:val="28"/>
          <w:szCs w:val="28"/>
        </w:rPr>
        <w:t>的工作团队</w:t>
      </w:r>
      <w:r>
        <w:rPr>
          <w:rFonts w:hAnsi="宋体" w:hint="eastAsia"/>
          <w:sz w:val="28"/>
          <w:szCs w:val="28"/>
        </w:rPr>
        <w:t>。</w:t>
      </w:r>
      <w:r w:rsidRPr="007B25FE">
        <w:rPr>
          <w:rFonts w:hAnsi="宋体" w:hint="eastAsia"/>
          <w:sz w:val="28"/>
          <w:szCs w:val="28"/>
        </w:rPr>
        <w:t>发挥</w:t>
      </w:r>
      <w:r>
        <w:rPr>
          <w:rFonts w:hAnsi="宋体" w:hint="eastAsia"/>
          <w:sz w:val="28"/>
          <w:szCs w:val="28"/>
        </w:rPr>
        <w:t>各</w:t>
      </w:r>
      <w:r w:rsidRPr="007B25FE">
        <w:rPr>
          <w:rFonts w:hAnsi="宋体" w:hint="eastAsia"/>
          <w:sz w:val="28"/>
          <w:szCs w:val="28"/>
        </w:rPr>
        <w:t>专业建设与教学指导委员</w:t>
      </w:r>
      <w:r>
        <w:rPr>
          <w:rFonts w:hAnsi="宋体" w:hint="eastAsia"/>
          <w:sz w:val="28"/>
          <w:szCs w:val="28"/>
        </w:rPr>
        <w:t>的</w:t>
      </w:r>
      <w:r w:rsidRPr="007B25FE">
        <w:rPr>
          <w:rFonts w:hAnsi="宋体" w:hint="eastAsia"/>
          <w:sz w:val="28"/>
          <w:szCs w:val="28"/>
        </w:rPr>
        <w:t>作用，</w:t>
      </w:r>
      <w:r w:rsidRPr="007B25FE">
        <w:rPr>
          <w:rFonts w:hAnsi="宋体"/>
          <w:sz w:val="28"/>
          <w:szCs w:val="28"/>
        </w:rPr>
        <w:t>修订（制定）的培养方案应由所在单位教学工作委员会会审通过。</w:t>
      </w:r>
    </w:p>
    <w:p w:rsidR="00F76CEA" w:rsidRPr="007B25FE" w:rsidRDefault="00F76CEA" w:rsidP="00F76CEA">
      <w:pPr>
        <w:autoSpaceDN w:val="0"/>
        <w:adjustRightInd w:val="0"/>
        <w:snapToGrid w:val="0"/>
        <w:spacing w:line="520" w:lineRule="exact"/>
        <w:ind w:firstLineChars="200" w:firstLine="562"/>
        <w:rPr>
          <w:sz w:val="28"/>
          <w:szCs w:val="28"/>
        </w:rPr>
      </w:pPr>
      <w:r w:rsidRPr="007B25FE">
        <w:rPr>
          <w:rFonts w:hint="eastAsia"/>
          <w:b/>
          <w:sz w:val="28"/>
          <w:szCs w:val="28"/>
        </w:rPr>
        <w:t>2</w:t>
      </w:r>
      <w:r w:rsidRPr="007B25FE">
        <w:rPr>
          <w:rFonts w:hAnsi="宋体"/>
          <w:b/>
          <w:sz w:val="28"/>
          <w:szCs w:val="28"/>
        </w:rPr>
        <w:t>．</w:t>
      </w:r>
      <w:r w:rsidR="00F82937" w:rsidRPr="007B25FE">
        <w:rPr>
          <w:rFonts w:hAnsi="宋体"/>
          <w:b/>
          <w:sz w:val="28"/>
          <w:szCs w:val="28"/>
        </w:rPr>
        <w:t>优化教学环节</w:t>
      </w:r>
      <w:r w:rsidR="00F82937">
        <w:rPr>
          <w:rFonts w:hAnsi="宋体" w:hint="eastAsia"/>
          <w:b/>
          <w:sz w:val="28"/>
          <w:szCs w:val="28"/>
        </w:rPr>
        <w:t>，</w:t>
      </w:r>
      <w:r w:rsidR="00F82937">
        <w:rPr>
          <w:rFonts w:hAnsi="宋体"/>
          <w:b/>
          <w:sz w:val="28"/>
          <w:szCs w:val="28"/>
        </w:rPr>
        <w:t>合理构建</w:t>
      </w:r>
      <w:r w:rsidR="00F82937">
        <w:rPr>
          <w:rFonts w:hAnsi="宋体" w:hint="eastAsia"/>
          <w:b/>
          <w:sz w:val="28"/>
          <w:szCs w:val="28"/>
        </w:rPr>
        <w:t>师范教育</w:t>
      </w:r>
      <w:r w:rsidR="00F82937">
        <w:rPr>
          <w:rFonts w:hAnsi="宋体"/>
          <w:b/>
          <w:sz w:val="28"/>
          <w:szCs w:val="28"/>
        </w:rPr>
        <w:t>课程体系</w:t>
      </w:r>
      <w:r w:rsidRPr="007B25FE">
        <w:rPr>
          <w:b/>
          <w:sz w:val="28"/>
          <w:szCs w:val="28"/>
        </w:rPr>
        <w:t xml:space="preserve">     </w:t>
      </w:r>
      <w:r w:rsidRPr="007B25FE">
        <w:rPr>
          <w:sz w:val="28"/>
          <w:szCs w:val="28"/>
        </w:rPr>
        <w:t xml:space="preserve">   </w:t>
      </w:r>
    </w:p>
    <w:p w:rsidR="00F76CEA" w:rsidRPr="007B25FE" w:rsidRDefault="00F76CEA" w:rsidP="00F76CEA">
      <w:pPr>
        <w:adjustRightInd w:val="0"/>
        <w:snapToGrid w:val="0"/>
        <w:spacing w:line="520" w:lineRule="exact"/>
        <w:ind w:firstLine="420"/>
        <w:jc w:val="left"/>
        <w:rPr>
          <w:rFonts w:hAnsi="宋体" w:hint="eastAsia"/>
          <w:sz w:val="28"/>
          <w:szCs w:val="28"/>
        </w:rPr>
      </w:pPr>
      <w:r w:rsidRPr="007B25FE">
        <w:rPr>
          <w:rFonts w:hAnsi="宋体"/>
          <w:sz w:val="28"/>
          <w:szCs w:val="28"/>
        </w:rPr>
        <w:t>（</w:t>
      </w:r>
      <w:r w:rsidRPr="007B25FE">
        <w:rPr>
          <w:sz w:val="28"/>
          <w:szCs w:val="28"/>
        </w:rPr>
        <w:t>1</w:t>
      </w:r>
      <w:r w:rsidRPr="007B25FE">
        <w:rPr>
          <w:rFonts w:hAnsi="宋体"/>
          <w:sz w:val="28"/>
          <w:szCs w:val="28"/>
        </w:rPr>
        <w:t>）依据教育部《普通高等学校本科专业目录和专业介绍》（</w:t>
      </w:r>
      <w:r w:rsidRPr="007B25FE">
        <w:rPr>
          <w:sz w:val="28"/>
          <w:szCs w:val="28"/>
        </w:rPr>
        <w:t>2012</w:t>
      </w:r>
      <w:r w:rsidRPr="007B25FE">
        <w:rPr>
          <w:rFonts w:hAnsi="宋体"/>
          <w:sz w:val="28"/>
          <w:szCs w:val="28"/>
        </w:rPr>
        <w:t>年颁布）</w:t>
      </w:r>
      <w:r w:rsidRPr="007B25FE">
        <w:rPr>
          <w:rFonts w:hAnsi="宋体" w:hint="eastAsia"/>
          <w:sz w:val="28"/>
          <w:szCs w:val="28"/>
        </w:rPr>
        <w:t>和《</w:t>
      </w:r>
      <w:r w:rsidRPr="007B25FE">
        <w:rPr>
          <w:rFonts w:hAnsi="宋体" w:hint="eastAsia"/>
          <w:kern w:val="0"/>
          <w:sz w:val="28"/>
          <w:szCs w:val="28"/>
        </w:rPr>
        <w:t>普通高等学校本科专业类教学质量国家标准</w:t>
      </w:r>
      <w:r w:rsidRPr="007B25FE">
        <w:rPr>
          <w:rFonts w:hAnsi="宋体" w:hint="eastAsia"/>
          <w:sz w:val="28"/>
          <w:szCs w:val="28"/>
        </w:rPr>
        <w:t>》</w:t>
      </w:r>
      <w:r w:rsidRPr="007B25FE">
        <w:rPr>
          <w:rFonts w:hAnsi="宋体"/>
          <w:sz w:val="28"/>
          <w:szCs w:val="28"/>
        </w:rPr>
        <w:t>中的所列的专业核心领域课程、主要专业实验课程和实践性教学环节和相关素质培养要求，结合学科发展、社会需求，围绕人才培养目标进一步整合优化课程体系。课程设置要突出应用型大学特点和我校特</w:t>
      </w:r>
      <w:r>
        <w:rPr>
          <w:rFonts w:hAnsi="宋体" w:hint="eastAsia"/>
          <w:sz w:val="28"/>
          <w:szCs w:val="28"/>
        </w:rPr>
        <w:t>色</w:t>
      </w:r>
      <w:r w:rsidRPr="007B25FE">
        <w:rPr>
          <w:rFonts w:hAnsi="宋体"/>
          <w:sz w:val="28"/>
          <w:szCs w:val="28"/>
        </w:rPr>
        <w:t>积极开设符合应用型大学建设要求</w:t>
      </w:r>
      <w:r w:rsidRPr="007B25FE">
        <w:rPr>
          <w:rFonts w:hAnsi="宋体" w:hint="eastAsia"/>
          <w:sz w:val="28"/>
          <w:szCs w:val="28"/>
        </w:rPr>
        <w:t>的</w:t>
      </w:r>
      <w:r w:rsidRPr="007B25FE">
        <w:rPr>
          <w:rFonts w:hAnsi="宋体"/>
          <w:sz w:val="28"/>
          <w:szCs w:val="28"/>
        </w:rPr>
        <w:t>校企合作联合培养课程。</w:t>
      </w:r>
    </w:p>
    <w:p w:rsidR="00F76CEA" w:rsidRPr="007B25FE" w:rsidRDefault="00F76CEA" w:rsidP="00F76CEA">
      <w:pPr>
        <w:adjustRightInd w:val="0"/>
        <w:snapToGrid w:val="0"/>
        <w:spacing w:line="520" w:lineRule="exact"/>
        <w:ind w:firstLine="420"/>
        <w:jc w:val="left"/>
        <w:rPr>
          <w:sz w:val="28"/>
          <w:szCs w:val="28"/>
        </w:rPr>
      </w:pPr>
      <w:r w:rsidRPr="007B25FE">
        <w:rPr>
          <w:rFonts w:hAnsi="宋体"/>
          <w:sz w:val="28"/>
          <w:szCs w:val="28"/>
        </w:rPr>
        <w:t>优化必修课与选修课，理论课与实践实验</w:t>
      </w:r>
      <w:r>
        <w:rPr>
          <w:rFonts w:hAnsi="宋体" w:hint="eastAsia"/>
          <w:sz w:val="28"/>
          <w:szCs w:val="28"/>
        </w:rPr>
        <w:t>课，</w:t>
      </w:r>
      <w:r w:rsidRPr="007B25FE">
        <w:rPr>
          <w:rFonts w:hAnsi="宋体"/>
          <w:sz w:val="28"/>
          <w:szCs w:val="28"/>
        </w:rPr>
        <w:t>公共课与专业课之间的比例关系，合理安排校内外实践教学活动时间</w:t>
      </w:r>
      <w:r>
        <w:rPr>
          <w:rFonts w:hAnsi="宋体" w:hint="eastAsia"/>
          <w:sz w:val="28"/>
          <w:szCs w:val="28"/>
        </w:rPr>
        <w:t>。</w:t>
      </w:r>
      <w:r w:rsidRPr="007B25FE">
        <w:rPr>
          <w:rFonts w:hAnsi="宋体"/>
          <w:sz w:val="28"/>
          <w:szCs w:val="28"/>
        </w:rPr>
        <w:t>处理好各门课程</w:t>
      </w:r>
      <w:r w:rsidRPr="007B25FE">
        <w:rPr>
          <w:rFonts w:hAnsi="宋体"/>
          <w:sz w:val="28"/>
          <w:szCs w:val="28"/>
        </w:rPr>
        <w:lastRenderedPageBreak/>
        <w:t>之间的衔接，</w:t>
      </w:r>
      <w:r>
        <w:rPr>
          <w:rFonts w:hAnsi="宋体"/>
          <w:sz w:val="28"/>
          <w:szCs w:val="28"/>
        </w:rPr>
        <w:t>避免重复和遗漏</w:t>
      </w:r>
      <w:r>
        <w:rPr>
          <w:rFonts w:hAnsi="宋体" w:hint="eastAsia"/>
          <w:sz w:val="28"/>
          <w:szCs w:val="28"/>
        </w:rPr>
        <w:t>。</w:t>
      </w:r>
      <w:r w:rsidRPr="007B25FE">
        <w:rPr>
          <w:rFonts w:hAnsi="宋体"/>
          <w:sz w:val="28"/>
          <w:szCs w:val="28"/>
        </w:rPr>
        <w:t>对各类课程的教学形式、体系、结构等方面应根据专业发展和社会需求进行充分研讨，确定适量学时学分，规范课程编排。</w:t>
      </w:r>
      <w:r w:rsidRPr="007B25FE">
        <w:rPr>
          <w:sz w:val="28"/>
          <w:szCs w:val="28"/>
        </w:rPr>
        <w:t xml:space="preserve"> </w:t>
      </w:r>
    </w:p>
    <w:p w:rsidR="00F76CEA" w:rsidRPr="007B25FE" w:rsidRDefault="00F76CEA" w:rsidP="00F76CEA">
      <w:pPr>
        <w:adjustRightInd w:val="0"/>
        <w:snapToGrid w:val="0"/>
        <w:spacing w:line="520" w:lineRule="exact"/>
        <w:ind w:firstLineChars="200" w:firstLine="560"/>
        <w:rPr>
          <w:sz w:val="28"/>
          <w:szCs w:val="28"/>
        </w:rPr>
      </w:pPr>
      <w:r w:rsidRPr="007B25FE">
        <w:rPr>
          <w:rFonts w:hAnsi="宋体"/>
          <w:sz w:val="28"/>
          <w:szCs w:val="28"/>
        </w:rPr>
        <w:t>（</w:t>
      </w:r>
      <w:r w:rsidRPr="007B25FE">
        <w:rPr>
          <w:rFonts w:hint="eastAsia"/>
          <w:sz w:val="28"/>
          <w:szCs w:val="28"/>
        </w:rPr>
        <w:t>2</w:t>
      </w:r>
      <w:r w:rsidRPr="007B25FE">
        <w:rPr>
          <w:rFonts w:hAnsi="宋体"/>
          <w:sz w:val="28"/>
          <w:szCs w:val="28"/>
        </w:rPr>
        <w:t>）</w:t>
      </w:r>
      <w:r w:rsidRPr="007B25FE">
        <w:rPr>
          <w:rFonts w:hAnsi="宋体" w:hint="eastAsia"/>
          <w:sz w:val="28"/>
          <w:szCs w:val="28"/>
        </w:rPr>
        <w:t>及时吸纳教学改革和科学研究成果应用于教学，</w:t>
      </w:r>
      <w:r w:rsidRPr="007B25FE">
        <w:rPr>
          <w:rFonts w:hAnsi="宋体"/>
          <w:sz w:val="28"/>
          <w:szCs w:val="28"/>
        </w:rPr>
        <w:t>合理设置课程和更新教学内容，</w:t>
      </w:r>
      <w:r w:rsidRPr="007B25FE">
        <w:rPr>
          <w:rFonts w:hAnsi="宋体"/>
          <w:kern w:val="0"/>
          <w:sz w:val="28"/>
          <w:szCs w:val="28"/>
        </w:rPr>
        <w:t>积极进行课程改革，按照行动过程导向，借鉴学习领域、情</w:t>
      </w:r>
      <w:r w:rsidRPr="007B25FE">
        <w:rPr>
          <w:rFonts w:hAnsi="宋体" w:hint="eastAsia"/>
          <w:kern w:val="0"/>
          <w:sz w:val="28"/>
          <w:szCs w:val="28"/>
        </w:rPr>
        <w:t>景</w:t>
      </w:r>
      <w:r w:rsidRPr="007B25FE">
        <w:rPr>
          <w:rFonts w:hAnsi="宋体"/>
          <w:kern w:val="0"/>
          <w:sz w:val="28"/>
          <w:szCs w:val="28"/>
        </w:rPr>
        <w:t>教学理念，结合专业特点，开发符合教育规律，有特色的课程。</w:t>
      </w:r>
      <w:r w:rsidRPr="007B25FE">
        <w:rPr>
          <w:rFonts w:hAnsi="宋体"/>
          <w:sz w:val="28"/>
          <w:szCs w:val="28"/>
        </w:rPr>
        <w:t>积极推进课程、教学模式与方法改革</w:t>
      </w:r>
      <w:r>
        <w:rPr>
          <w:rFonts w:hAnsi="宋体" w:hint="eastAsia"/>
          <w:sz w:val="28"/>
          <w:szCs w:val="28"/>
        </w:rPr>
        <w:t>，</w:t>
      </w:r>
      <w:r w:rsidRPr="007B25FE">
        <w:rPr>
          <w:rFonts w:hAnsi="宋体"/>
          <w:sz w:val="28"/>
          <w:szCs w:val="28"/>
        </w:rPr>
        <w:t>调整已不符合专业培养目标和教学要求的课程，</w:t>
      </w:r>
      <w:r>
        <w:rPr>
          <w:rFonts w:hAnsi="宋体" w:hint="eastAsia"/>
          <w:sz w:val="28"/>
          <w:szCs w:val="28"/>
        </w:rPr>
        <w:t>杜绝</w:t>
      </w:r>
      <w:r w:rsidRPr="007B25FE">
        <w:rPr>
          <w:rFonts w:hAnsi="宋体"/>
          <w:sz w:val="28"/>
          <w:szCs w:val="28"/>
        </w:rPr>
        <w:t>因人设课。吸收新的科技</w:t>
      </w:r>
      <w:r>
        <w:rPr>
          <w:rFonts w:hAnsi="宋体" w:hint="eastAsia"/>
          <w:sz w:val="28"/>
          <w:szCs w:val="28"/>
        </w:rPr>
        <w:t>、</w:t>
      </w:r>
      <w:r>
        <w:rPr>
          <w:rFonts w:hAnsi="宋体"/>
          <w:sz w:val="28"/>
          <w:szCs w:val="28"/>
        </w:rPr>
        <w:t>文化</w:t>
      </w:r>
      <w:r w:rsidRPr="007B25FE">
        <w:rPr>
          <w:rFonts w:hAnsi="宋体"/>
          <w:sz w:val="28"/>
          <w:szCs w:val="28"/>
        </w:rPr>
        <w:t>成果和教育教学理念，</w:t>
      </w:r>
      <w:r>
        <w:rPr>
          <w:rFonts w:hAnsi="宋体"/>
          <w:sz w:val="28"/>
          <w:szCs w:val="28"/>
        </w:rPr>
        <w:t>推进科研服务教学</w:t>
      </w:r>
      <w:r>
        <w:rPr>
          <w:rFonts w:hAnsi="宋体" w:hint="eastAsia"/>
          <w:sz w:val="28"/>
          <w:szCs w:val="28"/>
        </w:rPr>
        <w:t>，不断</w:t>
      </w:r>
      <w:r>
        <w:rPr>
          <w:rFonts w:hAnsi="宋体"/>
          <w:sz w:val="28"/>
          <w:szCs w:val="28"/>
        </w:rPr>
        <w:t>更新教学内容</w:t>
      </w:r>
      <w:r>
        <w:rPr>
          <w:rFonts w:hAnsi="宋体" w:hint="eastAsia"/>
          <w:sz w:val="28"/>
          <w:szCs w:val="28"/>
        </w:rPr>
        <w:t>，</w:t>
      </w:r>
      <w:r w:rsidRPr="007B25FE">
        <w:rPr>
          <w:rFonts w:hAnsi="宋体"/>
          <w:sz w:val="28"/>
          <w:szCs w:val="28"/>
        </w:rPr>
        <w:t>，提高课程质量。</w:t>
      </w:r>
    </w:p>
    <w:p w:rsidR="00F82937" w:rsidRPr="00F82937" w:rsidRDefault="00F76CEA" w:rsidP="00F82937">
      <w:pPr>
        <w:autoSpaceDN w:val="0"/>
        <w:adjustRightInd w:val="0"/>
        <w:snapToGrid w:val="0"/>
        <w:spacing w:line="520" w:lineRule="exact"/>
        <w:ind w:firstLineChars="200" w:firstLine="562"/>
        <w:rPr>
          <w:rFonts w:hint="eastAsia"/>
          <w:b/>
          <w:sz w:val="28"/>
          <w:szCs w:val="28"/>
        </w:rPr>
      </w:pPr>
      <w:r>
        <w:rPr>
          <w:rFonts w:hint="eastAsia"/>
          <w:b/>
          <w:sz w:val="28"/>
          <w:szCs w:val="28"/>
        </w:rPr>
        <w:t>3</w:t>
      </w:r>
      <w:r w:rsidRPr="00F82937">
        <w:rPr>
          <w:b/>
          <w:sz w:val="28"/>
          <w:szCs w:val="28"/>
        </w:rPr>
        <w:t>．</w:t>
      </w:r>
      <w:r w:rsidR="00F82937" w:rsidRPr="00F82937">
        <w:rPr>
          <w:rFonts w:hint="eastAsia"/>
          <w:b/>
          <w:sz w:val="28"/>
          <w:szCs w:val="28"/>
        </w:rPr>
        <w:t>设置社会实践类课程，培养大学生综合素养和创新创业精神</w:t>
      </w:r>
      <w:r w:rsidR="00F82937" w:rsidRPr="00F82937">
        <w:rPr>
          <w:rFonts w:hint="eastAsia"/>
          <w:b/>
          <w:sz w:val="28"/>
          <w:szCs w:val="28"/>
        </w:rPr>
        <w:t>;</w:t>
      </w:r>
      <w:r w:rsidR="00F82937">
        <w:rPr>
          <w:b/>
          <w:sz w:val="28"/>
          <w:szCs w:val="28"/>
        </w:rPr>
        <w:t>完善创新创业能力培养机制，加强创新创业教育与实践</w:t>
      </w:r>
    </w:p>
    <w:p w:rsidR="00454A6E" w:rsidRDefault="00F82937" w:rsidP="00F82937">
      <w:pPr>
        <w:autoSpaceDN w:val="0"/>
        <w:adjustRightInd w:val="0"/>
        <w:snapToGrid w:val="0"/>
        <w:spacing w:line="520" w:lineRule="exact"/>
        <w:ind w:firstLineChars="200" w:firstLine="560"/>
        <w:rPr>
          <w:rFonts w:hAnsi="宋体" w:hint="eastAsia"/>
          <w:sz w:val="28"/>
          <w:szCs w:val="28"/>
        </w:rPr>
      </w:pPr>
      <w:r w:rsidRPr="00F82937">
        <w:rPr>
          <w:rFonts w:hAnsi="宋体"/>
          <w:sz w:val="28"/>
          <w:szCs w:val="28"/>
        </w:rPr>
        <w:t>依据《国务院办公厅关于深化高等学校创新创业教育改革的实施意见》（国办发</w:t>
      </w:r>
      <w:r w:rsidRPr="00F82937">
        <w:rPr>
          <w:rFonts w:hAnsi="宋体" w:hint="eastAsia"/>
          <w:sz w:val="28"/>
          <w:szCs w:val="28"/>
        </w:rPr>
        <w:t>[</w:t>
      </w:r>
      <w:r w:rsidRPr="00F82937">
        <w:rPr>
          <w:rFonts w:hAnsi="宋体"/>
          <w:sz w:val="28"/>
          <w:szCs w:val="28"/>
        </w:rPr>
        <w:t>2015</w:t>
      </w:r>
      <w:r w:rsidRPr="00F82937">
        <w:rPr>
          <w:rFonts w:hAnsi="宋体" w:hint="eastAsia"/>
          <w:sz w:val="28"/>
          <w:szCs w:val="28"/>
        </w:rPr>
        <w:t>]</w:t>
      </w:r>
      <w:r w:rsidRPr="00F82937">
        <w:rPr>
          <w:rFonts w:hAnsi="宋体"/>
          <w:sz w:val="28"/>
          <w:szCs w:val="28"/>
        </w:rPr>
        <w:t>36</w:t>
      </w:r>
      <w:r w:rsidRPr="00F82937">
        <w:rPr>
          <w:rFonts w:hAnsi="宋体"/>
          <w:sz w:val="28"/>
          <w:szCs w:val="28"/>
        </w:rPr>
        <w:t>号）和《河北省人民政府办公厅关于深化高等学校创新创业教育改革的若干意见》（冀政办发</w:t>
      </w:r>
      <w:r w:rsidRPr="00F82937">
        <w:rPr>
          <w:rFonts w:hAnsi="宋体" w:hint="eastAsia"/>
          <w:sz w:val="28"/>
          <w:szCs w:val="28"/>
        </w:rPr>
        <w:t>[</w:t>
      </w:r>
      <w:r w:rsidRPr="00F82937">
        <w:rPr>
          <w:rFonts w:hAnsi="宋体"/>
          <w:sz w:val="28"/>
          <w:szCs w:val="28"/>
        </w:rPr>
        <w:t>2015</w:t>
      </w:r>
      <w:r w:rsidRPr="00F82937">
        <w:rPr>
          <w:rFonts w:hAnsi="宋体" w:hint="eastAsia"/>
          <w:sz w:val="28"/>
          <w:szCs w:val="28"/>
        </w:rPr>
        <w:t>]</w:t>
      </w:r>
      <w:r w:rsidRPr="00F82937">
        <w:rPr>
          <w:rFonts w:hAnsi="宋体"/>
          <w:sz w:val="28"/>
          <w:szCs w:val="28"/>
        </w:rPr>
        <w:t>31</w:t>
      </w:r>
      <w:r w:rsidRPr="00F82937">
        <w:rPr>
          <w:rFonts w:hAnsi="宋体"/>
          <w:sz w:val="28"/>
          <w:szCs w:val="28"/>
        </w:rPr>
        <w:t>号）文件精神，</w:t>
      </w:r>
      <w:r w:rsidRPr="00F82937">
        <w:rPr>
          <w:rFonts w:hAnsi="宋体" w:hint="eastAsia"/>
          <w:sz w:val="28"/>
          <w:szCs w:val="28"/>
        </w:rPr>
        <w:t>按照《河北科技师范学院关于创新创业与综合素质教育建设与管理实施办法》的要求，</w:t>
      </w:r>
      <w:r w:rsidRPr="00F82937">
        <w:rPr>
          <w:rFonts w:hAnsi="宋体"/>
          <w:sz w:val="28"/>
          <w:szCs w:val="28"/>
        </w:rPr>
        <w:t>开设</w:t>
      </w:r>
      <w:r w:rsidRPr="00F82937">
        <w:rPr>
          <w:rFonts w:hAnsi="宋体" w:hint="eastAsia"/>
          <w:sz w:val="28"/>
          <w:szCs w:val="28"/>
        </w:rPr>
        <w:t>创新创业实践类课程，加强大学生综合文化素质的培养，</w:t>
      </w:r>
      <w:r w:rsidRPr="00F82937">
        <w:rPr>
          <w:rFonts w:hAnsi="宋体"/>
          <w:sz w:val="28"/>
          <w:szCs w:val="28"/>
        </w:rPr>
        <w:t>大力推进学生参加科学研究、社会实践、学科竞赛、技能训练等活动，在实践中切实提高学生的应用能力和创新创业能力。</w:t>
      </w:r>
      <w:r w:rsidRPr="00F82937">
        <w:rPr>
          <w:rFonts w:hAnsi="宋体" w:hint="eastAsia"/>
          <w:sz w:val="28"/>
          <w:szCs w:val="28"/>
        </w:rPr>
        <w:t>创建</w:t>
      </w:r>
      <w:r w:rsidRPr="00F82937">
        <w:rPr>
          <w:rFonts w:hAnsi="宋体"/>
          <w:sz w:val="28"/>
          <w:szCs w:val="28"/>
        </w:rPr>
        <w:t>一批有助于提高学生创新能力和就业能力的</w:t>
      </w:r>
      <w:r w:rsidRPr="00F82937">
        <w:rPr>
          <w:rFonts w:hAnsi="宋体" w:hint="eastAsia"/>
          <w:sz w:val="28"/>
          <w:szCs w:val="28"/>
        </w:rPr>
        <w:t>项目</w:t>
      </w:r>
      <w:r w:rsidRPr="00F82937">
        <w:rPr>
          <w:rFonts w:hAnsi="宋体"/>
          <w:sz w:val="28"/>
          <w:szCs w:val="28"/>
        </w:rPr>
        <w:t>（包括小型化的专题课），满足学生自主学习、创新学习的需求。鼓励学生多渠道获得创新创业学分，加强学生创新精神实践能力和创业能力的培养，严格控制总学时（学分）以及必修课的比例，保证学生有较多的机会自主选择课程，给学生自主学习、个性发展和实践教学活动留有足够的时间和空间；在校期间，鼓励学生积极参加创新创业大赛、学生团体活动和社会实践活动，以培养学生的组织管理能力、团队精神和协作</w:t>
      </w:r>
      <w:r w:rsidRPr="00F82937">
        <w:rPr>
          <w:rFonts w:hAnsi="宋体"/>
          <w:sz w:val="28"/>
          <w:szCs w:val="28"/>
        </w:rPr>
        <w:lastRenderedPageBreak/>
        <w:t>精神</w:t>
      </w:r>
      <w:r w:rsidRPr="00F82937">
        <w:rPr>
          <w:rFonts w:hAnsi="宋体" w:hint="eastAsia"/>
          <w:sz w:val="28"/>
          <w:szCs w:val="28"/>
        </w:rPr>
        <w:t>，</w:t>
      </w:r>
      <w:r w:rsidRPr="00F82937">
        <w:rPr>
          <w:rFonts w:hAnsi="宋体"/>
          <w:sz w:val="28"/>
          <w:szCs w:val="28"/>
        </w:rPr>
        <w:t>全面提高学生的综合素质和综合能力。</w:t>
      </w:r>
    </w:p>
    <w:p w:rsidR="00F76CEA" w:rsidRPr="007B25FE" w:rsidRDefault="00F76CEA" w:rsidP="00454A6E">
      <w:pPr>
        <w:autoSpaceDN w:val="0"/>
        <w:adjustRightInd w:val="0"/>
        <w:snapToGrid w:val="0"/>
        <w:spacing w:line="520" w:lineRule="exact"/>
        <w:ind w:firstLineChars="200" w:firstLine="562"/>
        <w:rPr>
          <w:b/>
          <w:sz w:val="28"/>
          <w:szCs w:val="28"/>
        </w:rPr>
      </w:pPr>
      <w:r>
        <w:rPr>
          <w:rFonts w:hint="eastAsia"/>
          <w:b/>
          <w:sz w:val="28"/>
          <w:szCs w:val="28"/>
        </w:rPr>
        <w:t>4</w:t>
      </w:r>
      <w:r w:rsidRPr="007B25FE">
        <w:rPr>
          <w:rFonts w:hAnsi="宋体"/>
          <w:b/>
          <w:kern w:val="0"/>
          <w:sz w:val="28"/>
          <w:szCs w:val="28"/>
        </w:rPr>
        <w:t>．</w:t>
      </w:r>
      <w:r w:rsidRPr="007B25FE">
        <w:rPr>
          <w:rFonts w:hAnsi="宋体"/>
          <w:b/>
          <w:sz w:val="28"/>
          <w:szCs w:val="28"/>
        </w:rPr>
        <w:t>建立</w:t>
      </w:r>
      <w:r w:rsidRPr="007B25FE">
        <w:rPr>
          <w:rFonts w:hAnsi="宋体" w:hint="eastAsia"/>
          <w:b/>
          <w:sz w:val="28"/>
          <w:szCs w:val="28"/>
        </w:rPr>
        <w:t>讲授课程学院（系、部）与学生所在院（系）的</w:t>
      </w:r>
      <w:r w:rsidRPr="007B25FE">
        <w:rPr>
          <w:rFonts w:hAnsi="宋体"/>
          <w:b/>
          <w:sz w:val="28"/>
          <w:szCs w:val="28"/>
        </w:rPr>
        <w:t>课程研讨与协商制度</w:t>
      </w:r>
    </w:p>
    <w:p w:rsidR="00F76CEA" w:rsidRPr="007B25FE" w:rsidRDefault="00F76CEA" w:rsidP="00F76CEA">
      <w:pPr>
        <w:tabs>
          <w:tab w:val="left" w:pos="360"/>
        </w:tabs>
        <w:autoSpaceDE w:val="0"/>
        <w:autoSpaceDN w:val="0"/>
        <w:adjustRightInd w:val="0"/>
        <w:snapToGrid w:val="0"/>
        <w:spacing w:line="520" w:lineRule="exact"/>
        <w:ind w:firstLineChars="200" w:firstLine="560"/>
        <w:textAlignment w:val="center"/>
        <w:rPr>
          <w:sz w:val="28"/>
          <w:szCs w:val="28"/>
        </w:rPr>
      </w:pPr>
      <w:r w:rsidRPr="007B25FE">
        <w:rPr>
          <w:rFonts w:hAnsi="宋体"/>
          <w:sz w:val="28"/>
          <w:szCs w:val="28"/>
        </w:rPr>
        <w:t>充分利用我校多学科资源优势，鼓励安排跨院（系）或学科开设有关专业需要拓展的课程，促进学科交叉融合，跨学科课程的内容和授课</w:t>
      </w:r>
      <w:proofErr w:type="gramStart"/>
      <w:r w:rsidRPr="007B25FE">
        <w:rPr>
          <w:rFonts w:hAnsi="宋体"/>
          <w:sz w:val="28"/>
          <w:szCs w:val="28"/>
        </w:rPr>
        <w:t>方式由</w:t>
      </w:r>
      <w:r w:rsidRPr="007B25FE">
        <w:rPr>
          <w:rFonts w:hAnsi="宋体" w:hint="eastAsia"/>
          <w:sz w:val="28"/>
          <w:szCs w:val="28"/>
        </w:rPr>
        <w:t>设课</w:t>
      </w:r>
      <w:proofErr w:type="gramEnd"/>
      <w:r w:rsidRPr="007B25FE">
        <w:rPr>
          <w:rFonts w:hAnsi="宋体"/>
          <w:sz w:val="28"/>
          <w:szCs w:val="28"/>
        </w:rPr>
        <w:t>院（系）与开</w:t>
      </w:r>
      <w:r w:rsidRPr="007B25FE">
        <w:rPr>
          <w:rFonts w:hAnsi="宋体" w:hint="eastAsia"/>
          <w:sz w:val="28"/>
          <w:szCs w:val="28"/>
        </w:rPr>
        <w:t>课</w:t>
      </w:r>
      <w:r w:rsidRPr="007B25FE">
        <w:rPr>
          <w:rFonts w:hAnsi="宋体"/>
          <w:sz w:val="28"/>
          <w:szCs w:val="28"/>
        </w:rPr>
        <w:t>院（系）双方共同协商确定。集校内校外优质课程资源，不断丰富选修课的内容、开课形式，鼓励教师结合本专业资源开拓公共选修课程和跨校区开设，增扩全校公共选修领域课程资源，发挥我校多学科优势，构建文理渗透、德智体美有机结合的公共选修课程体系。</w:t>
      </w:r>
    </w:p>
    <w:p w:rsidR="00F76CEA" w:rsidRPr="007B25FE" w:rsidRDefault="00F76CEA" w:rsidP="00F76CEA">
      <w:pPr>
        <w:adjustRightInd w:val="0"/>
        <w:snapToGrid w:val="0"/>
        <w:spacing w:line="520" w:lineRule="exact"/>
        <w:ind w:firstLineChars="200" w:firstLine="562"/>
        <w:rPr>
          <w:rFonts w:hint="eastAsia"/>
          <w:b/>
          <w:sz w:val="28"/>
          <w:szCs w:val="28"/>
          <w:shd w:val="clear" w:color="auto" w:fill="FFFFFF"/>
        </w:rPr>
      </w:pPr>
      <w:r>
        <w:rPr>
          <w:rFonts w:hAnsi="宋体" w:hint="eastAsia"/>
          <w:b/>
          <w:bCs/>
          <w:kern w:val="0"/>
          <w:sz w:val="28"/>
          <w:szCs w:val="28"/>
        </w:rPr>
        <w:t>5</w:t>
      </w:r>
      <w:r w:rsidRPr="007B25FE">
        <w:rPr>
          <w:rFonts w:hAnsi="宋体"/>
          <w:b/>
          <w:kern w:val="0"/>
          <w:sz w:val="28"/>
          <w:szCs w:val="28"/>
        </w:rPr>
        <w:t>．</w:t>
      </w:r>
      <w:r w:rsidRPr="007B25FE">
        <w:rPr>
          <w:rFonts w:hint="eastAsia"/>
          <w:b/>
          <w:sz w:val="28"/>
          <w:szCs w:val="28"/>
          <w:shd w:val="clear" w:color="auto" w:fill="FFFFFF"/>
        </w:rPr>
        <w:t>学时学分要求</w:t>
      </w:r>
    </w:p>
    <w:p w:rsidR="00F76CEA" w:rsidRPr="007B25FE" w:rsidRDefault="00F76CEA" w:rsidP="00F76CEA">
      <w:pPr>
        <w:adjustRightInd w:val="0"/>
        <w:snapToGrid w:val="0"/>
        <w:spacing w:line="520" w:lineRule="exact"/>
        <w:ind w:firstLineChars="200" w:firstLine="560"/>
        <w:rPr>
          <w:rFonts w:hAnsi="宋体" w:hint="eastAsia"/>
          <w:sz w:val="28"/>
          <w:szCs w:val="28"/>
          <w:shd w:val="clear" w:color="auto" w:fill="FFFFFF"/>
        </w:rPr>
      </w:pPr>
      <w:r w:rsidRPr="007B25FE">
        <w:rPr>
          <w:rFonts w:hAnsi="宋体"/>
          <w:sz w:val="28"/>
          <w:szCs w:val="28"/>
          <w:shd w:val="clear" w:color="auto" w:fill="FFFFFF"/>
        </w:rPr>
        <w:t>（</w:t>
      </w:r>
      <w:r w:rsidRPr="007B25FE">
        <w:rPr>
          <w:sz w:val="28"/>
          <w:szCs w:val="28"/>
          <w:shd w:val="clear" w:color="auto" w:fill="FFFFFF"/>
        </w:rPr>
        <w:t>1</w:t>
      </w:r>
      <w:r w:rsidRPr="007B25FE">
        <w:rPr>
          <w:rFonts w:hAnsi="宋体"/>
          <w:sz w:val="28"/>
          <w:szCs w:val="28"/>
          <w:shd w:val="clear" w:color="auto" w:fill="FFFFFF"/>
        </w:rPr>
        <w:t>）本科专业培养方案按正常四年制修业年限制定。总学分</w:t>
      </w:r>
      <w:r w:rsidRPr="007B25FE">
        <w:rPr>
          <w:rFonts w:hAnsi="宋体" w:hint="eastAsia"/>
          <w:sz w:val="28"/>
          <w:szCs w:val="28"/>
          <w:shd w:val="clear" w:color="auto" w:fill="FFFFFF"/>
        </w:rPr>
        <w:t>严格</w:t>
      </w:r>
      <w:r w:rsidRPr="007B25FE">
        <w:rPr>
          <w:rFonts w:hAnsi="宋体"/>
          <w:sz w:val="28"/>
          <w:szCs w:val="28"/>
          <w:shd w:val="clear" w:color="auto" w:fill="FFFFFF"/>
        </w:rPr>
        <w:t>控制在</w:t>
      </w:r>
      <w:r w:rsidRPr="007B25FE">
        <w:rPr>
          <w:rFonts w:hint="eastAsia"/>
          <w:sz w:val="28"/>
          <w:szCs w:val="28"/>
          <w:shd w:val="clear" w:color="auto" w:fill="FFFFFF"/>
        </w:rPr>
        <w:t>17</w:t>
      </w:r>
      <w:r>
        <w:rPr>
          <w:rFonts w:hint="eastAsia"/>
          <w:sz w:val="28"/>
          <w:szCs w:val="28"/>
          <w:shd w:val="clear" w:color="auto" w:fill="FFFFFF"/>
        </w:rPr>
        <w:t>0</w:t>
      </w:r>
      <w:r w:rsidRPr="007B25FE">
        <w:rPr>
          <w:rFonts w:hint="eastAsia"/>
          <w:sz w:val="28"/>
          <w:szCs w:val="28"/>
          <w:shd w:val="clear" w:color="auto" w:fill="FFFFFF"/>
        </w:rPr>
        <w:t>左右</w:t>
      </w:r>
      <w:r w:rsidRPr="007B25FE">
        <w:rPr>
          <w:rFonts w:hAnsi="宋体"/>
          <w:sz w:val="28"/>
          <w:szCs w:val="28"/>
          <w:shd w:val="clear" w:color="auto" w:fill="FFFFFF"/>
        </w:rPr>
        <w:t>。</w:t>
      </w:r>
      <w:r w:rsidRPr="007B25FE">
        <w:rPr>
          <w:rFonts w:hAnsi="宋体" w:hint="eastAsia"/>
          <w:sz w:val="28"/>
          <w:szCs w:val="28"/>
          <w:shd w:val="clear" w:color="auto" w:fill="FFFFFF"/>
        </w:rPr>
        <w:t>课程的开设学时</w:t>
      </w:r>
      <w:r w:rsidR="00A27F69">
        <w:rPr>
          <w:rFonts w:hAnsi="宋体" w:hint="eastAsia"/>
          <w:sz w:val="28"/>
          <w:szCs w:val="28"/>
          <w:shd w:val="clear" w:color="auto" w:fill="FFFFFF"/>
        </w:rPr>
        <w:t>应</w:t>
      </w:r>
      <w:r w:rsidRPr="007B25FE">
        <w:rPr>
          <w:rFonts w:hAnsi="宋体" w:hint="eastAsia"/>
          <w:sz w:val="28"/>
          <w:szCs w:val="28"/>
          <w:shd w:val="clear" w:color="auto" w:fill="FFFFFF"/>
        </w:rPr>
        <w:t>是</w:t>
      </w:r>
      <w:r w:rsidRPr="007B25FE">
        <w:rPr>
          <w:rFonts w:hAnsi="宋体" w:hint="eastAsia"/>
          <w:sz w:val="28"/>
          <w:szCs w:val="28"/>
          <w:shd w:val="clear" w:color="auto" w:fill="FFFFFF"/>
        </w:rPr>
        <w:t>8</w:t>
      </w:r>
      <w:r w:rsidRPr="007B25FE">
        <w:rPr>
          <w:rFonts w:hAnsi="宋体" w:hint="eastAsia"/>
          <w:sz w:val="28"/>
          <w:szCs w:val="28"/>
          <w:shd w:val="clear" w:color="auto" w:fill="FFFFFF"/>
        </w:rPr>
        <w:t>的整数</w:t>
      </w:r>
      <w:proofErr w:type="gramStart"/>
      <w:r w:rsidRPr="007B25FE">
        <w:rPr>
          <w:rFonts w:hAnsi="宋体" w:hint="eastAsia"/>
          <w:sz w:val="28"/>
          <w:szCs w:val="28"/>
          <w:shd w:val="clear" w:color="auto" w:fill="FFFFFF"/>
        </w:rPr>
        <w:t>倍</w:t>
      </w:r>
      <w:proofErr w:type="gramEnd"/>
      <w:r w:rsidRPr="007B25FE">
        <w:rPr>
          <w:rFonts w:hAnsi="宋体" w:hint="eastAsia"/>
          <w:sz w:val="28"/>
          <w:szCs w:val="28"/>
          <w:shd w:val="clear" w:color="auto" w:fill="FFFFFF"/>
        </w:rPr>
        <w:t>，最小学分计量为</w:t>
      </w:r>
      <w:r w:rsidRPr="007B25FE">
        <w:rPr>
          <w:rFonts w:hAnsi="宋体" w:hint="eastAsia"/>
          <w:sz w:val="28"/>
          <w:szCs w:val="28"/>
          <w:shd w:val="clear" w:color="auto" w:fill="FFFFFF"/>
        </w:rPr>
        <w:t>0.5</w:t>
      </w:r>
      <w:r w:rsidRPr="007B25FE">
        <w:rPr>
          <w:rFonts w:hAnsi="宋体" w:hint="eastAsia"/>
          <w:sz w:val="28"/>
          <w:szCs w:val="28"/>
          <w:shd w:val="clear" w:color="auto" w:fill="FFFFFF"/>
        </w:rPr>
        <w:t>。</w:t>
      </w:r>
    </w:p>
    <w:p w:rsidR="00F76CEA" w:rsidRPr="007B25FE" w:rsidRDefault="00F76CEA" w:rsidP="00F76CEA">
      <w:pPr>
        <w:adjustRightInd w:val="0"/>
        <w:snapToGrid w:val="0"/>
        <w:spacing w:line="520" w:lineRule="exact"/>
        <w:ind w:firstLineChars="200" w:firstLine="560"/>
        <w:rPr>
          <w:rFonts w:hAnsi="宋体" w:hint="eastAsia"/>
          <w:sz w:val="28"/>
          <w:szCs w:val="28"/>
          <w:shd w:val="clear" w:color="auto" w:fill="FFFFFF"/>
        </w:rPr>
      </w:pPr>
      <w:r w:rsidRPr="007B25FE">
        <w:rPr>
          <w:rFonts w:hAnsi="宋体" w:hint="eastAsia"/>
          <w:sz w:val="28"/>
          <w:szCs w:val="28"/>
          <w:shd w:val="clear" w:color="auto" w:fill="FFFFFF"/>
        </w:rPr>
        <w:t>以课程讲授为主的</w:t>
      </w:r>
      <w:r w:rsidRPr="007B25FE">
        <w:rPr>
          <w:rFonts w:hAnsi="宋体"/>
          <w:sz w:val="28"/>
          <w:szCs w:val="28"/>
          <w:shd w:val="clear" w:color="auto" w:fill="FFFFFF"/>
        </w:rPr>
        <w:t>课</w:t>
      </w:r>
      <w:r w:rsidRPr="007B25FE">
        <w:rPr>
          <w:rFonts w:hAnsi="宋体"/>
          <w:sz w:val="28"/>
          <w:szCs w:val="28"/>
        </w:rPr>
        <w:t>程</w:t>
      </w:r>
      <w:r w:rsidRPr="007B25FE">
        <w:rPr>
          <w:rFonts w:hAnsi="宋体" w:hint="eastAsia"/>
          <w:sz w:val="28"/>
          <w:szCs w:val="28"/>
        </w:rPr>
        <w:t>（</w:t>
      </w:r>
      <w:r w:rsidRPr="007B25FE">
        <w:rPr>
          <w:rFonts w:hAnsi="宋体"/>
          <w:sz w:val="28"/>
          <w:szCs w:val="28"/>
          <w:shd w:val="clear" w:color="auto" w:fill="FFFFFF"/>
        </w:rPr>
        <w:t>理论</w:t>
      </w:r>
      <w:r w:rsidRPr="007B25FE">
        <w:rPr>
          <w:rFonts w:hAnsi="宋体" w:hint="eastAsia"/>
          <w:sz w:val="28"/>
          <w:szCs w:val="28"/>
          <w:shd w:val="clear" w:color="auto" w:fill="FFFFFF"/>
        </w:rPr>
        <w:t>课</w:t>
      </w:r>
      <w:r w:rsidRPr="007B25FE">
        <w:rPr>
          <w:rFonts w:hAnsi="宋体" w:hint="eastAsia"/>
          <w:sz w:val="28"/>
          <w:szCs w:val="28"/>
        </w:rPr>
        <w:t>），课程总学时每</w:t>
      </w:r>
      <w:r w:rsidRPr="007B25FE">
        <w:rPr>
          <w:rFonts w:hAnsi="宋体"/>
          <w:sz w:val="28"/>
          <w:szCs w:val="28"/>
        </w:rPr>
        <w:t>16</w:t>
      </w:r>
      <w:r w:rsidRPr="007B25FE">
        <w:rPr>
          <w:rFonts w:hAnsi="宋体"/>
          <w:sz w:val="28"/>
          <w:szCs w:val="28"/>
          <w:shd w:val="clear" w:color="auto" w:fill="FFFFFF"/>
        </w:rPr>
        <w:t>学时</w:t>
      </w:r>
      <w:r w:rsidRPr="007B25FE">
        <w:rPr>
          <w:rFonts w:hint="eastAsia"/>
          <w:sz w:val="28"/>
          <w:szCs w:val="28"/>
          <w:shd w:val="clear" w:color="auto" w:fill="FFFFFF"/>
        </w:rPr>
        <w:t>计</w:t>
      </w:r>
      <w:r w:rsidRPr="007B25FE">
        <w:rPr>
          <w:rFonts w:hint="eastAsia"/>
          <w:sz w:val="28"/>
          <w:szCs w:val="28"/>
          <w:shd w:val="clear" w:color="auto" w:fill="FFFFFF"/>
        </w:rPr>
        <w:t>1</w:t>
      </w:r>
      <w:r w:rsidRPr="007B25FE">
        <w:rPr>
          <w:rFonts w:hAnsi="宋体"/>
          <w:sz w:val="28"/>
          <w:szCs w:val="28"/>
          <w:shd w:val="clear" w:color="auto" w:fill="FFFFFF"/>
        </w:rPr>
        <w:t>学分</w:t>
      </w:r>
      <w:r w:rsidRPr="007B25FE">
        <w:rPr>
          <w:rFonts w:hAnsi="宋体" w:hint="eastAsia"/>
          <w:sz w:val="28"/>
          <w:szCs w:val="28"/>
          <w:shd w:val="clear" w:color="auto" w:fill="FFFFFF"/>
        </w:rPr>
        <w:t>。</w:t>
      </w:r>
    </w:p>
    <w:p w:rsidR="00F76CEA" w:rsidRPr="007B25FE" w:rsidRDefault="00F76CEA" w:rsidP="00F76CEA">
      <w:pPr>
        <w:adjustRightInd w:val="0"/>
        <w:snapToGrid w:val="0"/>
        <w:spacing w:line="520" w:lineRule="exact"/>
        <w:ind w:firstLineChars="200" w:firstLine="560"/>
        <w:rPr>
          <w:rFonts w:hAnsi="宋体" w:hint="eastAsia"/>
          <w:sz w:val="28"/>
          <w:szCs w:val="28"/>
          <w:shd w:val="clear" w:color="auto" w:fill="FFFFFF"/>
        </w:rPr>
      </w:pPr>
      <w:r w:rsidRPr="007B25FE">
        <w:rPr>
          <w:rFonts w:hAnsi="宋体" w:hint="eastAsia"/>
          <w:sz w:val="28"/>
          <w:szCs w:val="28"/>
          <w:shd w:val="clear" w:color="auto" w:fill="FFFFFF"/>
        </w:rPr>
        <w:t>独立开设的实验课程学分学时按照国标要求设置，无特殊要求的按</w:t>
      </w:r>
      <w:r w:rsidRPr="007B25FE">
        <w:rPr>
          <w:rFonts w:hAnsi="宋体"/>
          <w:sz w:val="28"/>
          <w:szCs w:val="28"/>
        </w:rPr>
        <w:t>16</w:t>
      </w:r>
      <w:r w:rsidRPr="007B25FE">
        <w:rPr>
          <w:rFonts w:hAnsi="宋体"/>
          <w:sz w:val="28"/>
          <w:szCs w:val="28"/>
          <w:shd w:val="clear" w:color="auto" w:fill="FFFFFF"/>
        </w:rPr>
        <w:t>学时</w:t>
      </w:r>
      <w:r w:rsidRPr="007B25FE">
        <w:rPr>
          <w:sz w:val="28"/>
          <w:szCs w:val="28"/>
          <w:shd w:val="clear" w:color="auto" w:fill="FFFFFF"/>
        </w:rPr>
        <w:t>/</w:t>
      </w:r>
      <w:r w:rsidRPr="007B25FE">
        <w:rPr>
          <w:rFonts w:hAnsi="宋体"/>
          <w:sz w:val="28"/>
          <w:szCs w:val="28"/>
          <w:shd w:val="clear" w:color="auto" w:fill="FFFFFF"/>
        </w:rPr>
        <w:t>学</w:t>
      </w:r>
      <w:r>
        <w:rPr>
          <w:rFonts w:hAnsi="宋体" w:hint="eastAsia"/>
          <w:sz w:val="28"/>
          <w:szCs w:val="28"/>
          <w:shd w:val="clear" w:color="auto" w:fill="FFFFFF"/>
        </w:rPr>
        <w:t>分执</w:t>
      </w:r>
      <w:r w:rsidRPr="007B25FE">
        <w:rPr>
          <w:rFonts w:hAnsi="宋体" w:hint="eastAsia"/>
          <w:sz w:val="28"/>
          <w:szCs w:val="28"/>
          <w:shd w:val="clear" w:color="auto" w:fill="FFFFFF"/>
        </w:rPr>
        <w:t>行。</w:t>
      </w:r>
    </w:p>
    <w:p w:rsidR="00F76CEA" w:rsidRDefault="00F76CEA" w:rsidP="00F76CEA">
      <w:pPr>
        <w:adjustRightInd w:val="0"/>
        <w:snapToGrid w:val="0"/>
        <w:spacing w:line="520" w:lineRule="exact"/>
        <w:ind w:firstLineChars="200" w:firstLine="560"/>
        <w:rPr>
          <w:rFonts w:hAnsi="宋体" w:hint="eastAsia"/>
          <w:sz w:val="28"/>
          <w:szCs w:val="28"/>
          <w:shd w:val="clear" w:color="auto" w:fill="FFFFFF"/>
        </w:rPr>
      </w:pPr>
      <w:proofErr w:type="gramStart"/>
      <w:r>
        <w:rPr>
          <w:rFonts w:hAnsi="宋体" w:hint="eastAsia"/>
          <w:sz w:val="28"/>
          <w:szCs w:val="28"/>
          <w:shd w:val="clear" w:color="auto" w:fill="FFFFFF"/>
        </w:rPr>
        <w:t>随理论</w:t>
      </w:r>
      <w:proofErr w:type="gramEnd"/>
      <w:r>
        <w:rPr>
          <w:rFonts w:hAnsi="宋体" w:hint="eastAsia"/>
          <w:sz w:val="28"/>
          <w:szCs w:val="28"/>
          <w:shd w:val="clear" w:color="auto" w:fill="FFFFFF"/>
        </w:rPr>
        <w:t>课设置的实践教学按照</w:t>
      </w:r>
      <w:r>
        <w:rPr>
          <w:rFonts w:hAnsi="宋体" w:hint="eastAsia"/>
          <w:sz w:val="28"/>
          <w:szCs w:val="28"/>
          <w:shd w:val="clear" w:color="auto" w:fill="FFFFFF"/>
        </w:rPr>
        <w:t>16</w:t>
      </w:r>
      <w:r>
        <w:rPr>
          <w:rFonts w:hAnsi="宋体" w:hint="eastAsia"/>
          <w:sz w:val="28"/>
          <w:szCs w:val="28"/>
          <w:shd w:val="clear" w:color="auto" w:fill="FFFFFF"/>
        </w:rPr>
        <w:t>学时</w:t>
      </w:r>
      <w:r>
        <w:rPr>
          <w:rFonts w:hAnsi="宋体" w:hint="eastAsia"/>
          <w:sz w:val="28"/>
          <w:szCs w:val="28"/>
          <w:shd w:val="clear" w:color="auto" w:fill="FFFFFF"/>
        </w:rPr>
        <w:t>1</w:t>
      </w:r>
      <w:r>
        <w:rPr>
          <w:rFonts w:hAnsi="宋体" w:hint="eastAsia"/>
          <w:sz w:val="28"/>
          <w:szCs w:val="28"/>
          <w:shd w:val="clear" w:color="auto" w:fill="FFFFFF"/>
        </w:rPr>
        <w:t>学分计，</w:t>
      </w:r>
      <w:r w:rsidRPr="00AE716C">
        <w:rPr>
          <w:rFonts w:hAnsi="宋体" w:hint="eastAsia"/>
          <w:sz w:val="28"/>
          <w:szCs w:val="28"/>
          <w:shd w:val="clear" w:color="auto" w:fill="FFFFFF"/>
        </w:rPr>
        <w:t>整周的实践教学环节无特殊要求的按照</w:t>
      </w:r>
      <w:r w:rsidRPr="00AE716C">
        <w:rPr>
          <w:rFonts w:hAnsi="宋体" w:hint="eastAsia"/>
          <w:sz w:val="28"/>
          <w:szCs w:val="28"/>
          <w:shd w:val="clear" w:color="auto" w:fill="FFFFFF"/>
        </w:rPr>
        <w:t>1</w:t>
      </w:r>
      <w:r w:rsidRPr="00AE716C">
        <w:rPr>
          <w:rFonts w:hAnsi="宋体" w:hint="eastAsia"/>
          <w:sz w:val="28"/>
          <w:szCs w:val="28"/>
          <w:shd w:val="clear" w:color="auto" w:fill="FFFFFF"/>
        </w:rPr>
        <w:t>周计</w:t>
      </w:r>
      <w:r w:rsidRPr="00AE716C">
        <w:rPr>
          <w:rFonts w:hAnsi="宋体" w:hint="eastAsia"/>
          <w:sz w:val="28"/>
          <w:szCs w:val="28"/>
          <w:shd w:val="clear" w:color="auto" w:fill="FFFFFF"/>
        </w:rPr>
        <w:t>1</w:t>
      </w:r>
      <w:r w:rsidRPr="00AE716C">
        <w:rPr>
          <w:rFonts w:hAnsi="宋体" w:hint="eastAsia"/>
          <w:sz w:val="28"/>
          <w:szCs w:val="28"/>
          <w:shd w:val="clear" w:color="auto" w:fill="FFFFFF"/>
        </w:rPr>
        <w:t>学分（</w:t>
      </w:r>
      <w:r w:rsidRPr="00AE716C">
        <w:rPr>
          <w:rFonts w:hAnsi="宋体" w:hint="eastAsia"/>
          <w:sz w:val="28"/>
          <w:szCs w:val="28"/>
          <w:shd w:val="clear" w:color="auto" w:fill="FFFFFF"/>
        </w:rPr>
        <w:t>16</w:t>
      </w:r>
      <w:r w:rsidRPr="00AE716C">
        <w:rPr>
          <w:rFonts w:hAnsi="宋体" w:hint="eastAsia"/>
          <w:sz w:val="28"/>
          <w:szCs w:val="28"/>
          <w:shd w:val="clear" w:color="auto" w:fill="FFFFFF"/>
        </w:rPr>
        <w:t>学时）。</w:t>
      </w:r>
    </w:p>
    <w:p w:rsidR="00F76CEA" w:rsidRPr="007B25FE" w:rsidRDefault="00F76CEA" w:rsidP="00F76CEA">
      <w:pPr>
        <w:adjustRightInd w:val="0"/>
        <w:snapToGrid w:val="0"/>
        <w:spacing w:line="520" w:lineRule="exact"/>
        <w:ind w:firstLineChars="200" w:firstLine="560"/>
        <w:rPr>
          <w:rFonts w:hAnsi="宋体"/>
          <w:sz w:val="28"/>
          <w:szCs w:val="28"/>
          <w:shd w:val="clear" w:color="auto" w:fill="FFFFFF"/>
        </w:rPr>
      </w:pPr>
      <w:r w:rsidRPr="007B25FE">
        <w:rPr>
          <w:rFonts w:hAnsi="宋体"/>
          <w:sz w:val="28"/>
          <w:szCs w:val="28"/>
          <w:shd w:val="clear" w:color="auto" w:fill="FFFFFF"/>
        </w:rPr>
        <w:t>（</w:t>
      </w:r>
      <w:r>
        <w:rPr>
          <w:rFonts w:hint="eastAsia"/>
          <w:sz w:val="28"/>
          <w:szCs w:val="28"/>
          <w:shd w:val="clear" w:color="auto" w:fill="FFFFFF"/>
        </w:rPr>
        <w:t>2</w:t>
      </w:r>
      <w:r w:rsidRPr="007B25FE">
        <w:rPr>
          <w:rFonts w:hAnsi="宋体"/>
          <w:sz w:val="28"/>
          <w:szCs w:val="28"/>
          <w:shd w:val="clear" w:color="auto" w:fill="FFFFFF"/>
        </w:rPr>
        <w:t>）全学程时间安排</w:t>
      </w:r>
    </w:p>
    <w:p w:rsidR="00F76CEA" w:rsidRPr="007B25FE" w:rsidRDefault="00F76CEA" w:rsidP="00F76CEA">
      <w:pPr>
        <w:adjustRightInd w:val="0"/>
        <w:snapToGrid w:val="0"/>
        <w:spacing w:line="520" w:lineRule="exact"/>
        <w:ind w:firstLineChars="200" w:firstLine="560"/>
        <w:rPr>
          <w:sz w:val="28"/>
          <w:szCs w:val="28"/>
          <w:shd w:val="clear" w:color="auto" w:fill="FFFFFF"/>
        </w:rPr>
      </w:pPr>
      <w:r>
        <w:rPr>
          <w:rFonts w:hAnsi="宋体"/>
          <w:sz w:val="28"/>
          <w:szCs w:val="28"/>
          <w:shd w:val="clear" w:color="auto" w:fill="FFFFFF"/>
        </w:rPr>
        <w:t>①</w:t>
      </w:r>
      <w:r w:rsidRPr="007B25FE">
        <w:rPr>
          <w:rFonts w:hAnsi="宋体"/>
          <w:sz w:val="28"/>
          <w:szCs w:val="28"/>
          <w:shd w:val="clear" w:color="auto" w:fill="FFFFFF"/>
        </w:rPr>
        <w:t>本科专业总教学周数</w:t>
      </w:r>
      <w:r w:rsidR="00A27F69">
        <w:rPr>
          <w:sz w:val="28"/>
          <w:szCs w:val="28"/>
          <w:shd w:val="clear" w:color="auto" w:fill="FFFFFF"/>
        </w:rPr>
        <w:t>15</w:t>
      </w:r>
      <w:r w:rsidR="00A27F69">
        <w:rPr>
          <w:rFonts w:hint="eastAsia"/>
          <w:sz w:val="28"/>
          <w:szCs w:val="28"/>
          <w:shd w:val="clear" w:color="auto" w:fill="FFFFFF"/>
        </w:rPr>
        <w:t>5</w:t>
      </w:r>
      <w:r w:rsidRPr="007B25FE">
        <w:rPr>
          <w:rFonts w:hAnsi="宋体"/>
          <w:sz w:val="28"/>
          <w:szCs w:val="28"/>
          <w:shd w:val="clear" w:color="auto" w:fill="FFFFFF"/>
        </w:rPr>
        <w:t>周，其中二至七学期</w:t>
      </w:r>
      <w:r w:rsidRPr="007B25FE">
        <w:rPr>
          <w:sz w:val="28"/>
          <w:szCs w:val="28"/>
          <w:shd w:val="clear" w:color="auto" w:fill="FFFFFF"/>
        </w:rPr>
        <w:t>20</w:t>
      </w:r>
      <w:r w:rsidRPr="007B25FE">
        <w:rPr>
          <w:rFonts w:hAnsi="宋体"/>
          <w:sz w:val="28"/>
          <w:szCs w:val="28"/>
          <w:shd w:val="clear" w:color="auto" w:fill="FFFFFF"/>
        </w:rPr>
        <w:t>周，第一学期</w:t>
      </w:r>
      <w:r w:rsidRPr="007B25FE">
        <w:rPr>
          <w:sz w:val="28"/>
          <w:szCs w:val="28"/>
          <w:shd w:val="clear" w:color="auto" w:fill="FFFFFF"/>
        </w:rPr>
        <w:t>19</w:t>
      </w:r>
      <w:r w:rsidRPr="007B25FE">
        <w:rPr>
          <w:rFonts w:hAnsi="宋体"/>
          <w:sz w:val="28"/>
          <w:szCs w:val="28"/>
          <w:shd w:val="clear" w:color="auto" w:fill="FFFFFF"/>
        </w:rPr>
        <w:t>周和第八学期</w:t>
      </w:r>
      <w:r w:rsidRPr="007B25FE">
        <w:rPr>
          <w:sz w:val="28"/>
          <w:szCs w:val="28"/>
          <w:shd w:val="clear" w:color="auto" w:fill="FFFFFF"/>
        </w:rPr>
        <w:t>16</w:t>
      </w:r>
      <w:r w:rsidRPr="007B25FE">
        <w:rPr>
          <w:rFonts w:hAnsi="宋体"/>
          <w:sz w:val="28"/>
          <w:szCs w:val="28"/>
          <w:shd w:val="clear" w:color="auto" w:fill="FFFFFF"/>
        </w:rPr>
        <w:t>周。每学期安排</w:t>
      </w:r>
      <w:r w:rsidRPr="007B25FE">
        <w:rPr>
          <w:sz w:val="28"/>
          <w:szCs w:val="28"/>
          <w:shd w:val="clear" w:color="auto" w:fill="FFFFFF"/>
        </w:rPr>
        <w:t>1</w:t>
      </w:r>
      <w:r w:rsidRPr="007B25FE">
        <w:rPr>
          <w:rFonts w:hAnsi="宋体"/>
          <w:sz w:val="28"/>
          <w:szCs w:val="28"/>
          <w:shd w:val="clear" w:color="auto" w:fill="FFFFFF"/>
        </w:rPr>
        <w:t>周创新创业活动周（建议安排在</w:t>
      </w:r>
      <w:r w:rsidRPr="007B25FE">
        <w:rPr>
          <w:sz w:val="28"/>
          <w:szCs w:val="28"/>
          <w:shd w:val="clear" w:color="auto" w:fill="FFFFFF"/>
        </w:rPr>
        <w:t>8-15</w:t>
      </w:r>
      <w:r w:rsidRPr="007B25FE">
        <w:rPr>
          <w:rFonts w:hAnsi="宋体"/>
          <w:sz w:val="28"/>
          <w:szCs w:val="28"/>
          <w:shd w:val="clear" w:color="auto" w:fill="FFFFFF"/>
        </w:rPr>
        <w:t>周）。</w:t>
      </w:r>
    </w:p>
    <w:p w:rsidR="00F76CEA" w:rsidRDefault="00F76CEA" w:rsidP="00F76CEA">
      <w:pPr>
        <w:adjustRightInd w:val="0"/>
        <w:snapToGrid w:val="0"/>
        <w:spacing w:line="520" w:lineRule="exact"/>
        <w:ind w:firstLineChars="200" w:firstLine="560"/>
        <w:rPr>
          <w:rFonts w:hAnsi="宋体" w:hint="eastAsia"/>
          <w:sz w:val="28"/>
          <w:szCs w:val="28"/>
          <w:shd w:val="clear" w:color="auto" w:fill="FFFFFF"/>
        </w:rPr>
      </w:pPr>
      <w:r>
        <w:rPr>
          <w:rFonts w:hAnsi="宋体"/>
          <w:sz w:val="28"/>
          <w:szCs w:val="28"/>
          <w:shd w:val="clear" w:color="auto" w:fill="FFFFFF"/>
        </w:rPr>
        <w:t>②</w:t>
      </w:r>
      <w:r w:rsidRPr="007B25FE">
        <w:rPr>
          <w:rFonts w:hAnsi="宋体"/>
          <w:sz w:val="28"/>
          <w:szCs w:val="28"/>
          <w:shd w:val="clear" w:color="auto" w:fill="FFFFFF"/>
        </w:rPr>
        <w:t>课程考核方</w:t>
      </w:r>
      <w:r>
        <w:rPr>
          <w:rFonts w:hAnsi="宋体" w:hint="eastAsia"/>
          <w:sz w:val="28"/>
          <w:szCs w:val="28"/>
          <w:shd w:val="clear" w:color="auto" w:fill="FFFFFF"/>
        </w:rPr>
        <w:t>式</w:t>
      </w:r>
    </w:p>
    <w:p w:rsidR="00F76CEA" w:rsidRPr="00824760" w:rsidRDefault="00F76CEA" w:rsidP="00F76CEA">
      <w:pPr>
        <w:adjustRightInd w:val="0"/>
        <w:snapToGrid w:val="0"/>
        <w:spacing w:line="520" w:lineRule="exact"/>
        <w:ind w:firstLineChars="200" w:firstLine="560"/>
        <w:rPr>
          <w:rFonts w:hAnsi="宋体" w:hint="eastAsia"/>
          <w:color w:val="FF0000"/>
          <w:sz w:val="28"/>
          <w:szCs w:val="28"/>
          <w:shd w:val="clear" w:color="auto" w:fill="FFFFFF"/>
        </w:rPr>
      </w:pPr>
      <w:r w:rsidRPr="00824760">
        <w:rPr>
          <w:rFonts w:hAnsi="宋体"/>
          <w:color w:val="FF0000"/>
          <w:sz w:val="28"/>
          <w:szCs w:val="28"/>
          <w:shd w:val="clear" w:color="auto" w:fill="FFFFFF"/>
        </w:rPr>
        <w:t>课程考核类型分为考试和考查两种。课程考核可采取闭卷笔试、</w:t>
      </w:r>
      <w:r w:rsidRPr="00824760">
        <w:rPr>
          <w:rFonts w:hAnsi="宋体"/>
          <w:color w:val="FF0000"/>
          <w:sz w:val="28"/>
          <w:szCs w:val="28"/>
          <w:shd w:val="clear" w:color="auto" w:fill="FFFFFF"/>
        </w:rPr>
        <w:lastRenderedPageBreak/>
        <w:t>开卷笔试、口试、平时作业、调查报告、读书笔记、实验实习报告、课程论文、课程设计、单元测验、期中测验、案例分析、文献综述、实验操作、技术技能演示等多种形式进行。凡以课堂理论教学为主的课程，一般以闭卷笔试为主</w:t>
      </w:r>
      <w:r w:rsidRPr="00824760">
        <w:rPr>
          <w:rFonts w:hAnsi="宋体"/>
          <w:color w:val="FF0000"/>
          <w:sz w:val="28"/>
          <w:szCs w:val="28"/>
          <w:shd w:val="clear" w:color="auto" w:fill="FFFFFF"/>
        </w:rPr>
        <w:t>;</w:t>
      </w:r>
      <w:r w:rsidRPr="00824760">
        <w:rPr>
          <w:rFonts w:hAnsi="宋体"/>
          <w:color w:val="FF0000"/>
          <w:sz w:val="28"/>
          <w:szCs w:val="28"/>
          <w:shd w:val="clear" w:color="auto" w:fill="FFFFFF"/>
        </w:rPr>
        <w:t>理科类的实验课和音乐、体育、美术等专业的有关课程，可采用操作性或演示性考核等方式进行，也可采用理论部分的笔试与技能部分的操作性或演示性考核相结合的方式进行。</w:t>
      </w:r>
    </w:p>
    <w:p w:rsidR="00F76CEA" w:rsidRPr="00824760" w:rsidRDefault="00F76CEA" w:rsidP="00F76CEA">
      <w:pPr>
        <w:adjustRightInd w:val="0"/>
        <w:snapToGrid w:val="0"/>
        <w:spacing w:line="520" w:lineRule="exact"/>
        <w:ind w:firstLineChars="200" w:firstLine="560"/>
        <w:rPr>
          <w:rFonts w:hAnsi="宋体"/>
          <w:color w:val="FF0000"/>
          <w:sz w:val="28"/>
          <w:szCs w:val="28"/>
          <w:shd w:val="clear" w:color="auto" w:fill="FFFFFF"/>
        </w:rPr>
      </w:pPr>
      <w:r w:rsidRPr="00824760">
        <w:rPr>
          <w:rFonts w:hAnsi="宋体"/>
          <w:color w:val="FF0000"/>
          <w:sz w:val="28"/>
          <w:szCs w:val="28"/>
          <w:shd w:val="clear" w:color="auto" w:fill="FFFFFF"/>
        </w:rPr>
        <w:t>学校鼓励教师进行课程考核方式及方法的改革。各门课程的具体考核方式及方法，由任课教师根据课程的性质、内容和学生的实际情况予以确定，并经教研室或系初审，报学院主管教学院长审批执行。</w:t>
      </w:r>
    </w:p>
    <w:p w:rsidR="00F76CEA" w:rsidRPr="007B25FE" w:rsidRDefault="00F76CEA" w:rsidP="00F76CEA">
      <w:pPr>
        <w:adjustRightInd w:val="0"/>
        <w:snapToGrid w:val="0"/>
        <w:spacing w:line="520" w:lineRule="exact"/>
        <w:ind w:firstLineChars="200" w:firstLine="560"/>
        <w:rPr>
          <w:kern w:val="0"/>
          <w:sz w:val="28"/>
          <w:szCs w:val="28"/>
        </w:rPr>
      </w:pPr>
      <w:r w:rsidRPr="007B25FE">
        <w:rPr>
          <w:rFonts w:hAnsi="宋体"/>
          <w:sz w:val="28"/>
          <w:szCs w:val="28"/>
          <w:shd w:val="clear" w:color="auto" w:fill="FFFFFF"/>
        </w:rPr>
        <w:t>（</w:t>
      </w:r>
      <w:r>
        <w:rPr>
          <w:rFonts w:hint="eastAsia"/>
          <w:sz w:val="28"/>
          <w:szCs w:val="28"/>
          <w:shd w:val="clear" w:color="auto" w:fill="FFFFFF"/>
        </w:rPr>
        <w:t>3</w:t>
      </w:r>
      <w:r w:rsidRPr="007B25FE">
        <w:rPr>
          <w:rFonts w:hAnsi="宋体"/>
          <w:sz w:val="28"/>
          <w:szCs w:val="28"/>
          <w:shd w:val="clear" w:color="auto" w:fill="FFFFFF"/>
        </w:rPr>
        <w:t>）</w:t>
      </w:r>
      <w:r w:rsidRPr="007B25FE">
        <w:rPr>
          <w:rFonts w:hAnsi="宋体"/>
          <w:kern w:val="0"/>
          <w:sz w:val="28"/>
          <w:szCs w:val="28"/>
        </w:rPr>
        <w:t>学生毕业必须完成培养方案规定的全部课程并修满培养方案规定的学分，同时完成培养标准项目并达到合格标准。</w:t>
      </w:r>
    </w:p>
    <w:p w:rsidR="00F76CEA" w:rsidRPr="007B25FE" w:rsidRDefault="00F76CEA" w:rsidP="00F76CEA">
      <w:pPr>
        <w:adjustRightInd w:val="0"/>
        <w:snapToGrid w:val="0"/>
        <w:spacing w:line="520" w:lineRule="exact"/>
        <w:ind w:firstLineChars="200" w:firstLine="562"/>
        <w:rPr>
          <w:b/>
          <w:kern w:val="0"/>
          <w:sz w:val="28"/>
          <w:szCs w:val="28"/>
          <w:lang w:val="zh-CN"/>
        </w:rPr>
      </w:pPr>
      <w:r>
        <w:rPr>
          <w:rFonts w:hAnsi="宋体" w:hint="eastAsia"/>
          <w:b/>
          <w:kern w:val="0"/>
          <w:sz w:val="28"/>
          <w:szCs w:val="28"/>
          <w:lang w:val="zh-CN"/>
        </w:rPr>
        <w:t>6</w:t>
      </w:r>
      <w:r w:rsidRPr="007B25FE">
        <w:rPr>
          <w:rFonts w:hAnsi="宋体"/>
          <w:b/>
          <w:kern w:val="0"/>
          <w:sz w:val="28"/>
          <w:szCs w:val="28"/>
        </w:rPr>
        <w:t>．</w:t>
      </w:r>
      <w:r w:rsidRPr="007B25FE">
        <w:rPr>
          <w:rFonts w:hAnsi="宋体"/>
          <w:b/>
          <w:kern w:val="0"/>
          <w:sz w:val="28"/>
          <w:szCs w:val="28"/>
          <w:lang w:val="zh-CN"/>
        </w:rPr>
        <w:t>有关说明</w:t>
      </w:r>
    </w:p>
    <w:p w:rsidR="00F76CEA" w:rsidRPr="007B25FE" w:rsidRDefault="00F76CEA" w:rsidP="00F76CEA">
      <w:pPr>
        <w:adjustRightInd w:val="0"/>
        <w:snapToGrid w:val="0"/>
        <w:spacing w:line="520" w:lineRule="exact"/>
        <w:ind w:firstLineChars="200" w:firstLine="560"/>
        <w:rPr>
          <w:bCs/>
          <w:kern w:val="0"/>
          <w:sz w:val="28"/>
          <w:szCs w:val="28"/>
        </w:rPr>
      </w:pPr>
      <w:r>
        <w:rPr>
          <w:rFonts w:hint="eastAsia"/>
          <w:bCs/>
          <w:kern w:val="0"/>
          <w:sz w:val="28"/>
          <w:szCs w:val="28"/>
        </w:rPr>
        <w:t>（</w:t>
      </w:r>
      <w:r>
        <w:rPr>
          <w:rFonts w:hint="eastAsia"/>
          <w:bCs/>
          <w:kern w:val="0"/>
          <w:sz w:val="28"/>
          <w:szCs w:val="28"/>
        </w:rPr>
        <w:t>1</w:t>
      </w:r>
      <w:r>
        <w:rPr>
          <w:rFonts w:hint="eastAsia"/>
          <w:bCs/>
          <w:kern w:val="0"/>
          <w:sz w:val="28"/>
          <w:szCs w:val="28"/>
        </w:rPr>
        <w:t>）</w:t>
      </w:r>
      <w:r w:rsidRPr="007B25FE">
        <w:rPr>
          <w:bCs/>
          <w:kern w:val="0"/>
          <w:sz w:val="28"/>
          <w:szCs w:val="28"/>
        </w:rPr>
        <w:t>“</w:t>
      </w:r>
      <w:r w:rsidRPr="007B25FE">
        <w:rPr>
          <w:rFonts w:hAnsi="宋体"/>
          <w:bCs/>
          <w:kern w:val="0"/>
          <w:sz w:val="28"/>
          <w:szCs w:val="28"/>
        </w:rPr>
        <w:t>以证代修</w:t>
      </w:r>
      <w:r w:rsidRPr="007B25FE">
        <w:rPr>
          <w:bCs/>
          <w:kern w:val="0"/>
          <w:sz w:val="28"/>
          <w:szCs w:val="28"/>
        </w:rPr>
        <w:t>”</w:t>
      </w:r>
    </w:p>
    <w:p w:rsidR="00F76CEA" w:rsidRPr="007B25FE" w:rsidRDefault="00F76CEA" w:rsidP="00F76CEA">
      <w:pPr>
        <w:adjustRightInd w:val="0"/>
        <w:snapToGrid w:val="0"/>
        <w:spacing w:line="520" w:lineRule="exact"/>
        <w:ind w:firstLineChars="200" w:firstLine="560"/>
        <w:rPr>
          <w:bCs/>
          <w:kern w:val="0"/>
          <w:sz w:val="28"/>
          <w:szCs w:val="28"/>
        </w:rPr>
      </w:pPr>
      <w:r w:rsidRPr="007B25FE">
        <w:rPr>
          <w:rFonts w:hAnsi="宋体"/>
          <w:bCs/>
          <w:kern w:val="0"/>
          <w:sz w:val="28"/>
          <w:szCs w:val="28"/>
        </w:rPr>
        <w:t>普通话课程：非汉语言文学类专业的学生取得普通话水平测试二级乙等合格证书之后可免修普通话课程，对依然有修读意愿的该类学生仍可以修读。对通过自学未能取得普通话水平测试二级乙等合格证书的非汉语言文学类学生须参加全校统一安排的普通话选修课学习。</w:t>
      </w:r>
    </w:p>
    <w:p w:rsidR="00F76CEA" w:rsidRPr="007B25FE" w:rsidRDefault="00F76CEA" w:rsidP="00F76CEA">
      <w:pPr>
        <w:adjustRightInd w:val="0"/>
        <w:snapToGrid w:val="0"/>
        <w:spacing w:line="520" w:lineRule="exact"/>
        <w:ind w:firstLineChars="200" w:firstLine="560"/>
        <w:rPr>
          <w:bCs/>
          <w:kern w:val="0"/>
          <w:sz w:val="28"/>
          <w:szCs w:val="28"/>
        </w:rPr>
      </w:pPr>
      <w:r w:rsidRPr="007B25FE">
        <w:rPr>
          <w:rFonts w:hAnsi="宋体"/>
          <w:bCs/>
          <w:kern w:val="0"/>
          <w:sz w:val="28"/>
          <w:szCs w:val="28"/>
        </w:rPr>
        <w:t>汉语言文学类专业学生需要按培养方案设置模式进行学习，或参加全校统一安排的普通话选修课学习，并取得相应的普通话水平测试等级合格证。</w:t>
      </w:r>
    </w:p>
    <w:p w:rsidR="00F76CEA" w:rsidRPr="007B25FE" w:rsidRDefault="00F76CEA" w:rsidP="00F76CEA">
      <w:pPr>
        <w:adjustRightInd w:val="0"/>
        <w:snapToGrid w:val="0"/>
        <w:spacing w:line="520" w:lineRule="exact"/>
        <w:ind w:firstLineChars="200" w:firstLine="560"/>
        <w:rPr>
          <w:bCs/>
          <w:kern w:val="0"/>
          <w:sz w:val="28"/>
          <w:szCs w:val="28"/>
        </w:rPr>
      </w:pPr>
      <w:r w:rsidRPr="007B25FE">
        <w:rPr>
          <w:rFonts w:hAnsi="宋体"/>
          <w:bCs/>
          <w:kern w:val="0"/>
          <w:sz w:val="28"/>
          <w:szCs w:val="28"/>
        </w:rPr>
        <w:t>信息技术基础课程：非计算机专业本科学生取得</w:t>
      </w:r>
      <w:r>
        <w:rPr>
          <w:rFonts w:hAnsi="宋体" w:hint="eastAsia"/>
          <w:bCs/>
          <w:kern w:val="0"/>
          <w:sz w:val="28"/>
          <w:szCs w:val="28"/>
        </w:rPr>
        <w:t>河北省或国家</w:t>
      </w:r>
      <w:r w:rsidRPr="007B25FE">
        <w:rPr>
          <w:rFonts w:hAnsi="宋体"/>
          <w:bCs/>
          <w:kern w:val="0"/>
          <w:sz w:val="28"/>
          <w:szCs w:val="28"/>
        </w:rPr>
        <w:t>一级计算机证书者可免修信息技术基础课程。对通过自学未能</w:t>
      </w:r>
      <w:r w:rsidRPr="007B25FE">
        <w:rPr>
          <w:rFonts w:hAnsi="宋体" w:hint="eastAsia"/>
          <w:bCs/>
          <w:kern w:val="0"/>
          <w:sz w:val="28"/>
          <w:szCs w:val="28"/>
        </w:rPr>
        <w:t>取得</w:t>
      </w:r>
      <w:r w:rsidRPr="007B25FE">
        <w:rPr>
          <w:rFonts w:hAnsi="宋体"/>
          <w:bCs/>
          <w:kern w:val="0"/>
          <w:sz w:val="28"/>
          <w:szCs w:val="28"/>
        </w:rPr>
        <w:t>合格证的学生须参加全校统一安排的信息技术基础课选修课学习。已取得过级证书依然有修读意向的仍可以修读。</w:t>
      </w:r>
    </w:p>
    <w:p w:rsidR="00F76CEA" w:rsidRPr="007B25FE" w:rsidRDefault="00F76CEA" w:rsidP="00F76CEA">
      <w:pPr>
        <w:adjustRightInd w:val="0"/>
        <w:snapToGrid w:val="0"/>
        <w:spacing w:line="520" w:lineRule="exact"/>
        <w:ind w:firstLineChars="200" w:firstLine="560"/>
        <w:rPr>
          <w:bCs/>
          <w:kern w:val="0"/>
          <w:sz w:val="28"/>
          <w:szCs w:val="28"/>
        </w:rPr>
      </w:pPr>
      <w:r>
        <w:rPr>
          <w:rFonts w:hint="eastAsia"/>
          <w:bCs/>
          <w:kern w:val="0"/>
          <w:sz w:val="28"/>
          <w:szCs w:val="28"/>
        </w:rPr>
        <w:t>（</w:t>
      </w:r>
      <w:r>
        <w:rPr>
          <w:rFonts w:hint="eastAsia"/>
          <w:bCs/>
          <w:kern w:val="0"/>
          <w:sz w:val="28"/>
          <w:szCs w:val="28"/>
        </w:rPr>
        <w:t>2</w:t>
      </w:r>
      <w:r>
        <w:rPr>
          <w:rFonts w:hint="eastAsia"/>
          <w:bCs/>
          <w:kern w:val="0"/>
          <w:sz w:val="28"/>
          <w:szCs w:val="28"/>
        </w:rPr>
        <w:t>）</w:t>
      </w:r>
      <w:r w:rsidRPr="007B25FE">
        <w:rPr>
          <w:rFonts w:hAnsi="宋体"/>
          <w:bCs/>
          <w:kern w:val="0"/>
          <w:sz w:val="28"/>
          <w:szCs w:val="28"/>
        </w:rPr>
        <w:t>普通话等级标准</w:t>
      </w:r>
    </w:p>
    <w:p w:rsidR="00F76CEA" w:rsidRPr="007B25FE" w:rsidRDefault="00F76CEA" w:rsidP="00F76CEA">
      <w:pPr>
        <w:autoSpaceDE w:val="0"/>
        <w:autoSpaceDN w:val="0"/>
        <w:adjustRightInd w:val="0"/>
        <w:snapToGrid w:val="0"/>
        <w:spacing w:line="520" w:lineRule="exact"/>
        <w:ind w:firstLineChars="200" w:firstLine="560"/>
        <w:textAlignment w:val="center"/>
        <w:rPr>
          <w:bCs/>
          <w:sz w:val="28"/>
          <w:szCs w:val="28"/>
        </w:rPr>
      </w:pPr>
      <w:r w:rsidRPr="007B25FE">
        <w:rPr>
          <w:rFonts w:hAnsi="宋体"/>
          <w:bCs/>
          <w:sz w:val="28"/>
          <w:szCs w:val="28"/>
        </w:rPr>
        <w:lastRenderedPageBreak/>
        <w:t>根据《河北省实施〈普通话水平测试管理规定〉办法》的通知（冀语</w:t>
      </w:r>
      <w:r w:rsidRPr="007B25FE">
        <w:rPr>
          <w:bCs/>
          <w:sz w:val="28"/>
          <w:szCs w:val="28"/>
        </w:rPr>
        <w:t>[2004]1</w:t>
      </w:r>
      <w:r w:rsidRPr="007B25FE">
        <w:rPr>
          <w:rFonts w:hAnsi="宋体"/>
          <w:bCs/>
          <w:sz w:val="28"/>
          <w:szCs w:val="28"/>
        </w:rPr>
        <w:t>号）文件第十七条第二款要求：</w:t>
      </w:r>
      <w:r w:rsidRPr="007B25FE">
        <w:rPr>
          <w:bCs/>
          <w:sz w:val="28"/>
          <w:szCs w:val="28"/>
        </w:rPr>
        <w:t>“</w:t>
      </w:r>
      <w:r w:rsidRPr="007B25FE">
        <w:rPr>
          <w:rFonts w:hAnsi="宋体"/>
          <w:bCs/>
          <w:sz w:val="28"/>
          <w:szCs w:val="28"/>
        </w:rPr>
        <w:t>学生：广播影视、话剧表演专业的学生达到一级乙等，中文、新闻、外语、艺术（文艺）、旅游专业的学生达到二级甲等，其他专业的学生达到二级乙等，母语不是汉语的少数民族学生达到三级甲等</w:t>
      </w:r>
      <w:r w:rsidRPr="007B25FE">
        <w:rPr>
          <w:bCs/>
          <w:sz w:val="28"/>
          <w:szCs w:val="28"/>
        </w:rPr>
        <w:t>”</w:t>
      </w:r>
      <w:r w:rsidRPr="007B25FE">
        <w:rPr>
          <w:rFonts w:hAnsi="宋体"/>
          <w:bCs/>
          <w:sz w:val="28"/>
          <w:szCs w:val="28"/>
        </w:rPr>
        <w:t>。根据我校的实际情况，上述专业的学生原则上应与此文件要求一致。</w:t>
      </w:r>
    </w:p>
    <w:p w:rsidR="00F76CEA" w:rsidRPr="007B25FE" w:rsidRDefault="00F76CEA" w:rsidP="00F76CEA">
      <w:pPr>
        <w:adjustRightInd w:val="0"/>
        <w:snapToGrid w:val="0"/>
        <w:spacing w:line="520" w:lineRule="exact"/>
        <w:ind w:firstLineChars="200" w:firstLine="560"/>
        <w:rPr>
          <w:bCs/>
          <w:kern w:val="0"/>
          <w:sz w:val="28"/>
          <w:szCs w:val="28"/>
        </w:rPr>
      </w:pPr>
      <w:r>
        <w:rPr>
          <w:rFonts w:hint="eastAsia"/>
          <w:bCs/>
          <w:kern w:val="0"/>
          <w:sz w:val="28"/>
          <w:szCs w:val="28"/>
        </w:rPr>
        <w:t>（</w:t>
      </w:r>
      <w:r>
        <w:rPr>
          <w:rFonts w:hint="eastAsia"/>
          <w:bCs/>
          <w:kern w:val="0"/>
          <w:sz w:val="28"/>
          <w:szCs w:val="28"/>
        </w:rPr>
        <w:t>3</w:t>
      </w:r>
      <w:r>
        <w:rPr>
          <w:rFonts w:hint="eastAsia"/>
          <w:bCs/>
          <w:kern w:val="0"/>
          <w:sz w:val="28"/>
          <w:szCs w:val="28"/>
        </w:rPr>
        <w:t>）</w:t>
      </w:r>
      <w:r w:rsidRPr="007B25FE">
        <w:rPr>
          <w:rFonts w:hAnsi="宋体"/>
          <w:bCs/>
          <w:kern w:val="0"/>
          <w:sz w:val="28"/>
          <w:szCs w:val="28"/>
        </w:rPr>
        <w:t>对口生源培养方案制定要求</w:t>
      </w:r>
    </w:p>
    <w:p w:rsidR="00F76CEA" w:rsidRPr="007B25FE" w:rsidRDefault="00F76CEA" w:rsidP="00F76CEA">
      <w:pPr>
        <w:adjustRightInd w:val="0"/>
        <w:snapToGrid w:val="0"/>
        <w:spacing w:line="520" w:lineRule="exact"/>
        <w:ind w:firstLineChars="200" w:firstLine="560"/>
        <w:rPr>
          <w:rFonts w:hAnsi="宋体" w:hint="eastAsia"/>
          <w:kern w:val="0"/>
          <w:sz w:val="28"/>
          <w:szCs w:val="28"/>
        </w:rPr>
      </w:pPr>
      <w:r w:rsidRPr="007B25FE">
        <w:rPr>
          <w:rFonts w:hAnsi="宋体"/>
          <w:kern w:val="0"/>
          <w:sz w:val="28"/>
          <w:szCs w:val="28"/>
        </w:rPr>
        <w:t>对口生源培养方案的制定应根据生源特点、培养目标合理设置课程，特别注意与学生原来学过课程的衔接、互补与提高，充分考虑学习内容深广度与学时比例。</w:t>
      </w:r>
    </w:p>
    <w:p w:rsidR="00F76CEA" w:rsidRPr="00F76CEA" w:rsidRDefault="00F76CEA" w:rsidP="00F76CEA">
      <w:pPr>
        <w:adjustRightInd w:val="0"/>
        <w:snapToGrid w:val="0"/>
        <w:spacing w:beforeLines="50" w:before="156" w:line="520" w:lineRule="exact"/>
        <w:ind w:firstLineChars="200" w:firstLine="562"/>
        <w:rPr>
          <w:rFonts w:ascii="黑体" w:eastAsia="黑体" w:hAnsi="黑体"/>
          <w:b/>
          <w:bCs/>
          <w:kern w:val="0"/>
          <w:sz w:val="28"/>
          <w:szCs w:val="28"/>
        </w:rPr>
      </w:pPr>
      <w:r w:rsidRPr="00F76CEA">
        <w:rPr>
          <w:rFonts w:ascii="黑体" w:eastAsia="黑体" w:hAnsi="黑体" w:hint="eastAsia"/>
          <w:b/>
          <w:bCs/>
          <w:kern w:val="0"/>
          <w:sz w:val="28"/>
          <w:szCs w:val="28"/>
        </w:rPr>
        <w:t>四</w:t>
      </w:r>
      <w:r w:rsidRPr="00F76CEA">
        <w:rPr>
          <w:rFonts w:ascii="黑体" w:eastAsia="黑体" w:hAnsi="黑体"/>
          <w:b/>
          <w:bCs/>
          <w:kern w:val="0"/>
          <w:sz w:val="28"/>
          <w:szCs w:val="28"/>
        </w:rPr>
        <w:t>、项目内容、课程结构及要求</w:t>
      </w:r>
    </w:p>
    <w:p w:rsidR="00F76CEA" w:rsidRPr="00F76CEA" w:rsidRDefault="00F76CEA" w:rsidP="00F76CEA">
      <w:pPr>
        <w:adjustRightInd w:val="0"/>
        <w:snapToGrid w:val="0"/>
        <w:spacing w:line="520" w:lineRule="exact"/>
        <w:ind w:firstLineChars="200" w:firstLine="562"/>
        <w:rPr>
          <w:b/>
          <w:kern w:val="0"/>
          <w:sz w:val="28"/>
          <w:szCs w:val="28"/>
        </w:rPr>
      </w:pPr>
      <w:r w:rsidRPr="00F76CEA">
        <w:rPr>
          <w:rFonts w:hAnsi="宋体" w:hint="eastAsia"/>
          <w:b/>
          <w:kern w:val="0"/>
          <w:sz w:val="28"/>
          <w:szCs w:val="28"/>
        </w:rPr>
        <w:t>一、</w:t>
      </w:r>
      <w:r w:rsidRPr="00F76CEA">
        <w:rPr>
          <w:rFonts w:hAnsi="宋体"/>
          <w:b/>
          <w:kern w:val="0"/>
          <w:sz w:val="28"/>
          <w:szCs w:val="28"/>
        </w:rPr>
        <w:t>培养目标</w:t>
      </w:r>
    </w:p>
    <w:p w:rsidR="00F76CEA" w:rsidRPr="00F76CEA" w:rsidRDefault="00F76CEA" w:rsidP="00F76CEA">
      <w:pPr>
        <w:adjustRightInd w:val="0"/>
        <w:snapToGrid w:val="0"/>
        <w:spacing w:line="520" w:lineRule="exact"/>
        <w:ind w:firstLineChars="200" w:firstLine="560"/>
        <w:rPr>
          <w:rFonts w:hAnsi="宋体" w:hint="eastAsia"/>
          <w:bCs/>
          <w:kern w:val="0"/>
          <w:sz w:val="28"/>
          <w:szCs w:val="28"/>
        </w:rPr>
      </w:pPr>
      <w:r w:rsidRPr="00F76CEA">
        <w:rPr>
          <w:rFonts w:hint="eastAsia"/>
          <w:bCs/>
          <w:kern w:val="0"/>
          <w:sz w:val="28"/>
          <w:szCs w:val="28"/>
        </w:rPr>
        <w:t>[</w:t>
      </w:r>
      <w:r w:rsidRPr="00F76CEA">
        <w:rPr>
          <w:rFonts w:hAnsi="宋体"/>
          <w:bCs/>
          <w:kern w:val="0"/>
          <w:sz w:val="28"/>
          <w:szCs w:val="28"/>
        </w:rPr>
        <w:t>要求</w:t>
      </w:r>
      <w:r w:rsidRPr="00F76CEA">
        <w:rPr>
          <w:rFonts w:hint="eastAsia"/>
          <w:bCs/>
          <w:kern w:val="0"/>
          <w:sz w:val="28"/>
          <w:szCs w:val="28"/>
        </w:rPr>
        <w:t>]</w:t>
      </w:r>
      <w:r w:rsidRPr="00F76CEA">
        <w:rPr>
          <w:rFonts w:hAnsi="宋体"/>
          <w:bCs/>
          <w:kern w:val="0"/>
          <w:sz w:val="28"/>
          <w:szCs w:val="28"/>
        </w:rPr>
        <w:t>依据本科专业目录中的专业介绍</w:t>
      </w:r>
      <w:r w:rsidRPr="00F76CEA">
        <w:rPr>
          <w:rFonts w:hAnsi="宋体" w:hint="eastAsia"/>
          <w:bCs/>
          <w:kern w:val="0"/>
          <w:sz w:val="28"/>
          <w:szCs w:val="28"/>
        </w:rPr>
        <w:t>，</w:t>
      </w:r>
      <w:r w:rsidRPr="00F76CEA">
        <w:rPr>
          <w:rFonts w:hAnsi="宋体"/>
          <w:bCs/>
          <w:kern w:val="0"/>
          <w:sz w:val="28"/>
          <w:szCs w:val="28"/>
        </w:rPr>
        <w:t>结合我校总的培养目标、专业发展，人才培养方向要与专业特色、市场需求和就业方向相联系。重点从基本知识、基本能力、适应领域、规格定位、毕业生去向等几方面进行阐述。</w:t>
      </w:r>
    </w:p>
    <w:p w:rsidR="00F76CEA" w:rsidRPr="00F76CEA" w:rsidRDefault="00F76CEA" w:rsidP="00F76CEA">
      <w:pPr>
        <w:adjustRightInd w:val="0"/>
        <w:snapToGrid w:val="0"/>
        <w:spacing w:line="520" w:lineRule="exact"/>
        <w:ind w:firstLineChars="200" w:firstLine="560"/>
        <w:rPr>
          <w:rFonts w:hAnsi="宋体" w:hint="eastAsia"/>
          <w:bCs/>
          <w:kern w:val="0"/>
          <w:sz w:val="28"/>
          <w:szCs w:val="28"/>
        </w:rPr>
      </w:pPr>
      <w:r w:rsidRPr="00F76CEA">
        <w:rPr>
          <w:rFonts w:hAnsi="宋体" w:hint="eastAsia"/>
          <w:bCs/>
          <w:kern w:val="0"/>
          <w:sz w:val="28"/>
          <w:szCs w:val="28"/>
        </w:rPr>
        <w:t>学前教育、小学教育、中学教育专业：</w:t>
      </w:r>
    </w:p>
    <w:p w:rsidR="00F76CEA" w:rsidRPr="00F76CEA" w:rsidRDefault="00F76CEA" w:rsidP="00F76CEA">
      <w:pPr>
        <w:adjustRightInd w:val="0"/>
        <w:snapToGrid w:val="0"/>
        <w:spacing w:line="520" w:lineRule="exact"/>
        <w:ind w:firstLineChars="200" w:firstLine="560"/>
        <w:rPr>
          <w:rFonts w:hint="eastAsia"/>
          <w:bCs/>
          <w:kern w:val="0"/>
          <w:sz w:val="28"/>
          <w:szCs w:val="28"/>
        </w:rPr>
      </w:pPr>
      <w:r w:rsidRPr="00F76CEA">
        <w:rPr>
          <w:rFonts w:hint="eastAsia"/>
          <w:bCs/>
          <w:kern w:val="0"/>
          <w:sz w:val="28"/>
          <w:szCs w:val="28"/>
        </w:rPr>
        <w:t>1.1 [</w:t>
      </w:r>
      <w:r w:rsidRPr="00F76CEA">
        <w:rPr>
          <w:rFonts w:hint="eastAsia"/>
          <w:bCs/>
          <w:kern w:val="0"/>
          <w:sz w:val="28"/>
          <w:szCs w:val="28"/>
        </w:rPr>
        <w:t>目标定位</w:t>
      </w:r>
      <w:r w:rsidRPr="00F76CEA">
        <w:rPr>
          <w:rFonts w:hint="eastAsia"/>
          <w:bCs/>
          <w:kern w:val="0"/>
          <w:sz w:val="28"/>
          <w:szCs w:val="28"/>
        </w:rPr>
        <w:t xml:space="preserve">] </w:t>
      </w:r>
      <w:r w:rsidRPr="00F76CEA">
        <w:rPr>
          <w:rFonts w:hint="eastAsia"/>
          <w:bCs/>
          <w:kern w:val="0"/>
          <w:sz w:val="28"/>
          <w:szCs w:val="28"/>
        </w:rPr>
        <w:t>培养目标应贯彻党的教育方针，面向国家、地区基础教育改革发展和教师队伍建设重大战略需求，落实国家教师教育相关政策要求，符合学校办学定位。</w:t>
      </w:r>
    </w:p>
    <w:p w:rsidR="00F76CEA" w:rsidRPr="00F76CEA" w:rsidRDefault="00F76CEA" w:rsidP="00F76CEA">
      <w:pPr>
        <w:adjustRightInd w:val="0"/>
        <w:snapToGrid w:val="0"/>
        <w:spacing w:line="520" w:lineRule="exact"/>
        <w:ind w:firstLineChars="200" w:firstLine="560"/>
        <w:rPr>
          <w:rFonts w:hint="eastAsia"/>
          <w:bCs/>
          <w:kern w:val="0"/>
          <w:sz w:val="28"/>
          <w:szCs w:val="28"/>
        </w:rPr>
      </w:pPr>
      <w:r w:rsidRPr="00F76CEA">
        <w:rPr>
          <w:rFonts w:hint="eastAsia"/>
          <w:bCs/>
          <w:kern w:val="0"/>
          <w:sz w:val="28"/>
          <w:szCs w:val="28"/>
        </w:rPr>
        <w:t>1.2 [</w:t>
      </w:r>
      <w:r w:rsidRPr="00F76CEA">
        <w:rPr>
          <w:rFonts w:hint="eastAsia"/>
          <w:bCs/>
          <w:kern w:val="0"/>
          <w:sz w:val="28"/>
          <w:szCs w:val="28"/>
        </w:rPr>
        <w:t>目标内涵</w:t>
      </w:r>
      <w:r w:rsidRPr="00F76CEA">
        <w:rPr>
          <w:rFonts w:hint="eastAsia"/>
          <w:bCs/>
          <w:kern w:val="0"/>
          <w:sz w:val="28"/>
          <w:szCs w:val="28"/>
        </w:rPr>
        <w:t xml:space="preserve">] </w:t>
      </w:r>
      <w:r w:rsidRPr="00F76CEA">
        <w:rPr>
          <w:rFonts w:hint="eastAsia"/>
          <w:bCs/>
          <w:kern w:val="0"/>
          <w:sz w:val="28"/>
          <w:szCs w:val="28"/>
        </w:rPr>
        <w:t>培养目标内容明确清晰，反映师范生毕业后</w:t>
      </w:r>
      <w:r w:rsidRPr="00F76CEA">
        <w:rPr>
          <w:rFonts w:hint="eastAsia"/>
          <w:bCs/>
          <w:kern w:val="0"/>
          <w:sz w:val="28"/>
          <w:szCs w:val="28"/>
        </w:rPr>
        <w:t xml:space="preserve"> 5</w:t>
      </w:r>
      <w:r w:rsidRPr="00F76CEA">
        <w:rPr>
          <w:rFonts w:hint="eastAsia"/>
          <w:bCs/>
          <w:kern w:val="0"/>
          <w:sz w:val="28"/>
          <w:szCs w:val="28"/>
        </w:rPr>
        <w:t>年左右在社会和专业领域的发展预期，体现专业特色，并能够为师范生、教师、教学管理人员及其他利益相关方所理解和认同。</w:t>
      </w:r>
    </w:p>
    <w:p w:rsidR="00F76CEA" w:rsidRPr="00F76CEA" w:rsidRDefault="00F76CEA" w:rsidP="00F76CEA">
      <w:pPr>
        <w:adjustRightInd w:val="0"/>
        <w:snapToGrid w:val="0"/>
        <w:spacing w:line="520" w:lineRule="exact"/>
        <w:ind w:firstLineChars="200" w:firstLine="560"/>
        <w:rPr>
          <w:rFonts w:hint="eastAsia"/>
          <w:bCs/>
          <w:kern w:val="0"/>
          <w:sz w:val="28"/>
          <w:szCs w:val="28"/>
        </w:rPr>
      </w:pPr>
      <w:r w:rsidRPr="00F76CEA">
        <w:rPr>
          <w:rFonts w:hint="eastAsia"/>
          <w:bCs/>
          <w:kern w:val="0"/>
          <w:sz w:val="28"/>
          <w:szCs w:val="28"/>
        </w:rPr>
        <w:t>1.3 [</w:t>
      </w:r>
      <w:r w:rsidRPr="00F76CEA">
        <w:rPr>
          <w:rFonts w:hint="eastAsia"/>
          <w:bCs/>
          <w:kern w:val="0"/>
          <w:sz w:val="28"/>
          <w:szCs w:val="28"/>
        </w:rPr>
        <w:t>目标评价</w:t>
      </w:r>
      <w:r w:rsidRPr="00F76CEA">
        <w:rPr>
          <w:rFonts w:hint="eastAsia"/>
          <w:bCs/>
          <w:kern w:val="0"/>
          <w:sz w:val="28"/>
          <w:szCs w:val="28"/>
        </w:rPr>
        <w:t xml:space="preserve">] </w:t>
      </w:r>
      <w:r w:rsidRPr="00F76CEA">
        <w:rPr>
          <w:rFonts w:hint="eastAsia"/>
          <w:bCs/>
          <w:kern w:val="0"/>
          <w:sz w:val="28"/>
          <w:szCs w:val="28"/>
        </w:rPr>
        <w:t>定期对培养目标的合理性进行评价，并能够根据评价结果对培养目标进行必要修订。评价和修订过程应有利益相关方参与。</w:t>
      </w:r>
    </w:p>
    <w:p w:rsidR="00F76CEA" w:rsidRPr="00F76CEA" w:rsidRDefault="00F76CEA" w:rsidP="00F76CEA">
      <w:pPr>
        <w:adjustRightInd w:val="0"/>
        <w:snapToGrid w:val="0"/>
        <w:spacing w:line="520" w:lineRule="exact"/>
        <w:ind w:firstLineChars="200" w:firstLine="560"/>
        <w:rPr>
          <w:rFonts w:hint="eastAsia"/>
          <w:bCs/>
          <w:kern w:val="0"/>
          <w:sz w:val="28"/>
          <w:szCs w:val="28"/>
        </w:rPr>
      </w:pPr>
      <w:r w:rsidRPr="00F76CEA">
        <w:rPr>
          <w:rFonts w:hint="eastAsia"/>
          <w:bCs/>
          <w:kern w:val="0"/>
          <w:sz w:val="28"/>
          <w:szCs w:val="28"/>
        </w:rPr>
        <w:lastRenderedPageBreak/>
        <w:t>职业教育专业：</w:t>
      </w:r>
    </w:p>
    <w:p w:rsidR="00F76CEA" w:rsidRPr="00F76CEA" w:rsidRDefault="00F76CEA" w:rsidP="00F76CEA">
      <w:pPr>
        <w:adjustRightInd w:val="0"/>
        <w:snapToGrid w:val="0"/>
        <w:spacing w:line="520" w:lineRule="exact"/>
        <w:ind w:firstLineChars="200" w:firstLine="560"/>
        <w:rPr>
          <w:rFonts w:hint="eastAsia"/>
          <w:bCs/>
          <w:kern w:val="0"/>
          <w:sz w:val="28"/>
          <w:szCs w:val="28"/>
        </w:rPr>
      </w:pPr>
      <w:r w:rsidRPr="00F76CEA">
        <w:rPr>
          <w:rFonts w:hint="eastAsia"/>
          <w:bCs/>
          <w:kern w:val="0"/>
          <w:sz w:val="28"/>
          <w:szCs w:val="28"/>
        </w:rPr>
        <w:t>1.1</w:t>
      </w:r>
      <w:r w:rsidRPr="00F76CEA">
        <w:rPr>
          <w:rFonts w:hint="eastAsia"/>
          <w:bCs/>
          <w:kern w:val="0"/>
          <w:sz w:val="28"/>
          <w:szCs w:val="28"/>
        </w:rPr>
        <w:t>［目标定位］培养目标应贯彻党的教育方针，坚持社会主义办学方向，面向国家、地区职业教育改革发展和产业转型升级战略需求，落实国家职业教育改革实施方案和教师教育相关政策要求，培养高素质专业化“双师型”教师，为实施“学历证书</w:t>
      </w:r>
      <w:r w:rsidRPr="00F76CEA">
        <w:rPr>
          <w:rFonts w:hint="eastAsia"/>
          <w:bCs/>
          <w:kern w:val="0"/>
          <w:sz w:val="28"/>
          <w:szCs w:val="28"/>
        </w:rPr>
        <w:t>+</w:t>
      </w:r>
      <w:r w:rsidRPr="00F76CEA">
        <w:rPr>
          <w:rFonts w:hint="eastAsia"/>
          <w:bCs/>
          <w:kern w:val="0"/>
          <w:sz w:val="28"/>
          <w:szCs w:val="28"/>
        </w:rPr>
        <w:t>若干职业技能等级证书”制度（</w:t>
      </w:r>
      <w:r w:rsidRPr="00F76CEA">
        <w:rPr>
          <w:rFonts w:hint="eastAsia"/>
          <w:bCs/>
          <w:kern w:val="0"/>
          <w:sz w:val="28"/>
          <w:szCs w:val="28"/>
        </w:rPr>
        <w:t xml:space="preserve">1+X </w:t>
      </w:r>
      <w:r w:rsidRPr="00F76CEA">
        <w:rPr>
          <w:rFonts w:hint="eastAsia"/>
          <w:bCs/>
          <w:kern w:val="0"/>
          <w:sz w:val="28"/>
          <w:szCs w:val="28"/>
        </w:rPr>
        <w:t>证书制度）和国家资历框架储备师资，符合学校办学定位。</w:t>
      </w:r>
    </w:p>
    <w:p w:rsidR="00F76CEA" w:rsidRPr="00F76CEA" w:rsidRDefault="00F76CEA" w:rsidP="00F76CEA">
      <w:pPr>
        <w:adjustRightInd w:val="0"/>
        <w:snapToGrid w:val="0"/>
        <w:spacing w:line="520" w:lineRule="exact"/>
        <w:ind w:firstLineChars="200" w:firstLine="560"/>
        <w:rPr>
          <w:rFonts w:hint="eastAsia"/>
          <w:bCs/>
          <w:kern w:val="0"/>
          <w:sz w:val="28"/>
          <w:szCs w:val="28"/>
        </w:rPr>
      </w:pPr>
      <w:r w:rsidRPr="00F76CEA">
        <w:rPr>
          <w:rFonts w:hint="eastAsia"/>
          <w:bCs/>
          <w:kern w:val="0"/>
          <w:sz w:val="28"/>
          <w:szCs w:val="28"/>
        </w:rPr>
        <w:t>1.2</w:t>
      </w:r>
      <w:r w:rsidRPr="00F76CEA">
        <w:rPr>
          <w:rFonts w:hint="eastAsia"/>
          <w:bCs/>
          <w:kern w:val="0"/>
          <w:sz w:val="28"/>
          <w:szCs w:val="28"/>
        </w:rPr>
        <w:t>［目标内涵］培养目标内容明确清晰，反映师范生毕业后</w:t>
      </w:r>
      <w:r w:rsidRPr="00F76CEA">
        <w:rPr>
          <w:rFonts w:hint="eastAsia"/>
          <w:bCs/>
          <w:kern w:val="0"/>
          <w:sz w:val="28"/>
          <w:szCs w:val="28"/>
        </w:rPr>
        <w:t xml:space="preserve">5 </w:t>
      </w:r>
      <w:r w:rsidRPr="00F76CEA">
        <w:rPr>
          <w:rFonts w:hint="eastAsia"/>
          <w:bCs/>
          <w:kern w:val="0"/>
          <w:sz w:val="28"/>
          <w:szCs w:val="28"/>
        </w:rPr>
        <w:t>年左右在社会和专业领域的发展预期，体现专业特色，并能够为师范生、教师、教学管理人员及其他利益相关方所理解和认同。</w:t>
      </w:r>
    </w:p>
    <w:p w:rsidR="00F76CEA" w:rsidRPr="00F76CEA" w:rsidRDefault="00F76CEA" w:rsidP="00F76CEA">
      <w:pPr>
        <w:adjustRightInd w:val="0"/>
        <w:snapToGrid w:val="0"/>
        <w:spacing w:line="520" w:lineRule="exact"/>
        <w:ind w:firstLineChars="200" w:firstLine="560"/>
        <w:rPr>
          <w:rFonts w:hint="eastAsia"/>
          <w:bCs/>
          <w:kern w:val="0"/>
          <w:sz w:val="28"/>
          <w:szCs w:val="28"/>
        </w:rPr>
      </w:pPr>
      <w:r w:rsidRPr="00F76CEA">
        <w:rPr>
          <w:rFonts w:hint="eastAsia"/>
          <w:bCs/>
          <w:kern w:val="0"/>
          <w:sz w:val="28"/>
          <w:szCs w:val="28"/>
        </w:rPr>
        <w:t>1.3</w:t>
      </w:r>
      <w:r w:rsidRPr="00F76CEA">
        <w:rPr>
          <w:rFonts w:hint="eastAsia"/>
          <w:bCs/>
          <w:kern w:val="0"/>
          <w:sz w:val="28"/>
          <w:szCs w:val="28"/>
        </w:rPr>
        <w:t>［目标评价］定期对培养目标的合理性进行评价，并能根据评价结果对培养目标进行必要修订。评价和修订过程有利益相关方参与。</w:t>
      </w:r>
    </w:p>
    <w:p w:rsidR="00F76CEA" w:rsidRPr="00F76CEA" w:rsidRDefault="00F76CEA" w:rsidP="00F76CEA">
      <w:pPr>
        <w:adjustRightInd w:val="0"/>
        <w:snapToGrid w:val="0"/>
        <w:spacing w:line="520" w:lineRule="exact"/>
        <w:ind w:firstLineChars="200" w:firstLine="560"/>
        <w:rPr>
          <w:bCs/>
          <w:kern w:val="0"/>
          <w:sz w:val="28"/>
          <w:szCs w:val="28"/>
        </w:rPr>
      </w:pPr>
      <w:r w:rsidRPr="00F76CEA">
        <w:rPr>
          <w:rFonts w:hint="eastAsia"/>
          <w:bCs/>
          <w:kern w:val="0"/>
          <w:sz w:val="28"/>
          <w:szCs w:val="28"/>
        </w:rPr>
        <w:t>本专业对所培养的学生在毕业五年左右的目标预期是：</w:t>
      </w:r>
    </w:p>
    <w:p w:rsidR="00F76CEA" w:rsidRPr="00F76CEA" w:rsidRDefault="00F76CEA" w:rsidP="00F76CEA">
      <w:pPr>
        <w:spacing w:after="120" w:line="400" w:lineRule="exact"/>
        <w:ind w:leftChars="200" w:left="420"/>
        <w:rPr>
          <w:bCs/>
          <w:kern w:val="0"/>
          <w:sz w:val="28"/>
          <w:szCs w:val="28"/>
          <w:lang w:val="x-none" w:eastAsia="x-none"/>
        </w:rPr>
      </w:pPr>
      <w:r w:rsidRPr="00F76CEA">
        <w:rPr>
          <w:rFonts w:hint="eastAsia"/>
          <w:bCs/>
          <w:kern w:val="0"/>
          <w:sz w:val="28"/>
          <w:szCs w:val="28"/>
          <w:lang w:val="x-none" w:eastAsia="x-none"/>
        </w:rPr>
        <w:t>目标</w:t>
      </w:r>
      <w:r w:rsidRPr="00F76CEA">
        <w:rPr>
          <w:rFonts w:hint="eastAsia"/>
          <w:bCs/>
          <w:kern w:val="0"/>
          <w:sz w:val="28"/>
          <w:szCs w:val="28"/>
          <w:lang w:val="x-none" w:eastAsia="x-none"/>
        </w:rPr>
        <w:t xml:space="preserve">1. </w:t>
      </w:r>
      <w:r w:rsidRPr="00F76CEA">
        <w:rPr>
          <w:rFonts w:hint="eastAsia"/>
          <w:bCs/>
          <w:kern w:val="0"/>
          <w:sz w:val="28"/>
          <w:szCs w:val="28"/>
          <w:lang w:val="x-none" w:eastAsia="x-none"/>
        </w:rPr>
        <w:t>……</w:t>
      </w:r>
    </w:p>
    <w:p w:rsidR="00F76CEA" w:rsidRPr="00F76CEA" w:rsidRDefault="00F76CEA" w:rsidP="00F76CEA">
      <w:pPr>
        <w:spacing w:after="120" w:line="400" w:lineRule="exact"/>
        <w:ind w:leftChars="200" w:left="420"/>
        <w:rPr>
          <w:rFonts w:hint="eastAsia"/>
          <w:bCs/>
          <w:kern w:val="0"/>
          <w:sz w:val="28"/>
          <w:szCs w:val="28"/>
          <w:lang w:val="x-none" w:eastAsia="x-none"/>
        </w:rPr>
      </w:pPr>
      <w:r w:rsidRPr="00F76CEA">
        <w:rPr>
          <w:rFonts w:hint="eastAsia"/>
          <w:bCs/>
          <w:kern w:val="0"/>
          <w:sz w:val="28"/>
          <w:szCs w:val="28"/>
          <w:lang w:val="x-none" w:eastAsia="x-none"/>
        </w:rPr>
        <w:t>目标</w:t>
      </w:r>
      <w:r w:rsidRPr="00F76CEA">
        <w:rPr>
          <w:rFonts w:hint="eastAsia"/>
          <w:bCs/>
          <w:kern w:val="0"/>
          <w:sz w:val="28"/>
          <w:szCs w:val="28"/>
          <w:lang w:val="x-none" w:eastAsia="x-none"/>
        </w:rPr>
        <w:t xml:space="preserve">2. </w:t>
      </w:r>
      <w:r w:rsidRPr="00F76CEA">
        <w:rPr>
          <w:rFonts w:hint="eastAsia"/>
          <w:bCs/>
          <w:kern w:val="0"/>
          <w:sz w:val="28"/>
          <w:szCs w:val="28"/>
          <w:lang w:val="x-none" w:eastAsia="x-none"/>
        </w:rPr>
        <w:t>……</w:t>
      </w:r>
    </w:p>
    <w:p w:rsidR="00F76CEA" w:rsidRPr="00F76CEA" w:rsidRDefault="00F76CEA" w:rsidP="00F76CEA">
      <w:pPr>
        <w:spacing w:after="120" w:line="400" w:lineRule="exact"/>
        <w:ind w:leftChars="200" w:left="420"/>
        <w:rPr>
          <w:rFonts w:hint="eastAsia"/>
          <w:bCs/>
          <w:kern w:val="0"/>
          <w:sz w:val="28"/>
          <w:szCs w:val="28"/>
          <w:lang w:val="x-none" w:eastAsia="x-none"/>
        </w:rPr>
      </w:pPr>
      <w:r w:rsidRPr="00F76CEA">
        <w:rPr>
          <w:rFonts w:hint="eastAsia"/>
          <w:bCs/>
          <w:kern w:val="0"/>
          <w:sz w:val="28"/>
          <w:szCs w:val="28"/>
          <w:lang w:val="x-none" w:eastAsia="x-none"/>
        </w:rPr>
        <w:t>目标</w:t>
      </w:r>
      <w:r w:rsidRPr="00F76CEA">
        <w:rPr>
          <w:rFonts w:hint="eastAsia"/>
          <w:bCs/>
          <w:kern w:val="0"/>
          <w:sz w:val="28"/>
          <w:szCs w:val="28"/>
          <w:lang w:val="x-none" w:eastAsia="x-none"/>
        </w:rPr>
        <w:t xml:space="preserve">3. </w:t>
      </w:r>
      <w:r w:rsidRPr="00F76CEA">
        <w:rPr>
          <w:rFonts w:hint="eastAsia"/>
          <w:bCs/>
          <w:kern w:val="0"/>
          <w:sz w:val="28"/>
          <w:szCs w:val="28"/>
          <w:lang w:val="x-none" w:eastAsia="x-none"/>
        </w:rPr>
        <w:t>……</w:t>
      </w:r>
    </w:p>
    <w:p w:rsidR="00F76CEA" w:rsidRPr="00F76CEA" w:rsidRDefault="00F76CEA" w:rsidP="00F76CEA">
      <w:pPr>
        <w:spacing w:after="120" w:line="400" w:lineRule="exact"/>
        <w:ind w:leftChars="200" w:left="420"/>
        <w:rPr>
          <w:rFonts w:hint="eastAsia"/>
          <w:bCs/>
          <w:kern w:val="0"/>
          <w:sz w:val="28"/>
          <w:szCs w:val="28"/>
          <w:lang w:val="x-none" w:eastAsia="x-none"/>
        </w:rPr>
      </w:pPr>
      <w:r w:rsidRPr="00F76CEA">
        <w:rPr>
          <w:rFonts w:hint="eastAsia"/>
          <w:bCs/>
          <w:kern w:val="0"/>
          <w:sz w:val="28"/>
          <w:szCs w:val="28"/>
          <w:lang w:val="x-none" w:eastAsia="x-none"/>
        </w:rPr>
        <w:t>目标</w:t>
      </w:r>
      <w:r w:rsidRPr="00F76CEA">
        <w:rPr>
          <w:rFonts w:hint="eastAsia"/>
          <w:bCs/>
          <w:kern w:val="0"/>
          <w:sz w:val="28"/>
          <w:szCs w:val="28"/>
          <w:lang w:val="x-none" w:eastAsia="x-none"/>
        </w:rPr>
        <w:t xml:space="preserve">4. </w:t>
      </w:r>
      <w:r w:rsidRPr="00F76CEA">
        <w:rPr>
          <w:rFonts w:hint="eastAsia"/>
          <w:bCs/>
          <w:kern w:val="0"/>
          <w:sz w:val="28"/>
          <w:szCs w:val="28"/>
          <w:lang w:val="x-none" w:eastAsia="x-none"/>
        </w:rPr>
        <w:t>……</w:t>
      </w:r>
    </w:p>
    <w:p w:rsidR="00F76CEA" w:rsidRDefault="00F76CEA" w:rsidP="00F76CEA">
      <w:pPr>
        <w:spacing w:after="120" w:line="400" w:lineRule="exact"/>
        <w:ind w:leftChars="200" w:left="420"/>
        <w:rPr>
          <w:rFonts w:hint="eastAsia"/>
          <w:bCs/>
          <w:kern w:val="0"/>
          <w:sz w:val="28"/>
          <w:szCs w:val="28"/>
          <w:lang w:val="x-none"/>
        </w:rPr>
      </w:pPr>
      <w:r w:rsidRPr="00F76CEA">
        <w:rPr>
          <w:rFonts w:hint="eastAsia"/>
          <w:bCs/>
          <w:kern w:val="0"/>
          <w:sz w:val="28"/>
          <w:szCs w:val="28"/>
          <w:lang w:val="x-none" w:eastAsia="x-none"/>
        </w:rPr>
        <w:t>……</w:t>
      </w:r>
    </w:p>
    <w:p w:rsidR="00F76CEA" w:rsidRPr="00F76CEA" w:rsidRDefault="00F76CEA" w:rsidP="00F76CEA">
      <w:pPr>
        <w:spacing w:after="120" w:line="400" w:lineRule="exact"/>
        <w:ind w:leftChars="200" w:left="420"/>
        <w:rPr>
          <w:rFonts w:hint="eastAsia"/>
          <w:bCs/>
          <w:kern w:val="0"/>
          <w:sz w:val="28"/>
          <w:szCs w:val="28"/>
          <w:lang w:val="x-none"/>
        </w:rPr>
      </w:pPr>
    </w:p>
    <w:p w:rsidR="00F76CEA" w:rsidRPr="009E058E" w:rsidRDefault="00F76CEA" w:rsidP="00F76CEA">
      <w:pPr>
        <w:adjustRightInd w:val="0"/>
        <w:snapToGrid w:val="0"/>
        <w:spacing w:line="520" w:lineRule="exact"/>
        <w:ind w:firstLineChars="196" w:firstLine="551"/>
        <w:rPr>
          <w:b/>
          <w:kern w:val="0"/>
          <w:sz w:val="28"/>
          <w:szCs w:val="28"/>
        </w:rPr>
      </w:pPr>
      <w:r w:rsidRPr="009E058E">
        <w:rPr>
          <w:rFonts w:hAnsi="宋体" w:hint="eastAsia"/>
          <w:b/>
          <w:kern w:val="0"/>
          <w:sz w:val="28"/>
          <w:szCs w:val="28"/>
        </w:rPr>
        <w:t>二、</w:t>
      </w:r>
      <w:r w:rsidRPr="009E058E">
        <w:rPr>
          <w:rFonts w:hAnsi="宋体"/>
          <w:b/>
          <w:kern w:val="0"/>
          <w:sz w:val="28"/>
          <w:szCs w:val="28"/>
        </w:rPr>
        <w:t>培养标准</w:t>
      </w:r>
    </w:p>
    <w:p w:rsidR="00F76CEA" w:rsidRPr="009E058E" w:rsidRDefault="00F76CEA" w:rsidP="00F76CEA">
      <w:pPr>
        <w:adjustRightInd w:val="0"/>
        <w:snapToGrid w:val="0"/>
        <w:spacing w:line="520" w:lineRule="exact"/>
        <w:ind w:firstLineChars="200" w:firstLine="560"/>
        <w:rPr>
          <w:kern w:val="0"/>
          <w:sz w:val="28"/>
          <w:szCs w:val="28"/>
        </w:rPr>
      </w:pPr>
      <w:r w:rsidRPr="009E058E">
        <w:rPr>
          <w:rFonts w:hAnsi="宋体"/>
          <w:kern w:val="0"/>
          <w:sz w:val="28"/>
          <w:szCs w:val="28"/>
        </w:rPr>
        <w:t>围绕专业培养目标、专业特色和就业特点制定。</w:t>
      </w:r>
    </w:p>
    <w:p w:rsidR="00F76CEA" w:rsidRPr="009E058E" w:rsidRDefault="00F76CEA" w:rsidP="00F76CEA">
      <w:pPr>
        <w:adjustRightInd w:val="0"/>
        <w:snapToGrid w:val="0"/>
        <w:spacing w:line="520" w:lineRule="exact"/>
        <w:ind w:firstLineChars="200" w:firstLine="562"/>
        <w:rPr>
          <w:b/>
          <w:sz w:val="28"/>
          <w:szCs w:val="28"/>
        </w:rPr>
      </w:pPr>
      <w:r w:rsidRPr="009E058E">
        <w:rPr>
          <w:rFonts w:hint="eastAsia"/>
          <w:b/>
          <w:kern w:val="0"/>
          <w:sz w:val="28"/>
          <w:szCs w:val="28"/>
        </w:rPr>
        <w:t>1</w:t>
      </w:r>
      <w:r w:rsidRPr="009E058E">
        <w:rPr>
          <w:rFonts w:hAnsi="宋体"/>
          <w:b/>
          <w:kern w:val="0"/>
          <w:sz w:val="28"/>
          <w:szCs w:val="28"/>
        </w:rPr>
        <w:t>．</w:t>
      </w:r>
      <w:r w:rsidRPr="009E058E">
        <w:rPr>
          <w:rFonts w:hint="eastAsia"/>
          <w:b/>
          <w:sz w:val="28"/>
          <w:szCs w:val="28"/>
        </w:rPr>
        <w:t>毕业要求</w:t>
      </w:r>
    </w:p>
    <w:p w:rsidR="00F76CEA" w:rsidRPr="009E058E" w:rsidRDefault="00F76CEA" w:rsidP="00F76CEA">
      <w:pPr>
        <w:adjustRightInd w:val="0"/>
        <w:snapToGrid w:val="0"/>
        <w:spacing w:line="520" w:lineRule="exact"/>
        <w:ind w:firstLineChars="200" w:firstLine="560"/>
        <w:rPr>
          <w:kern w:val="0"/>
          <w:sz w:val="28"/>
          <w:szCs w:val="28"/>
        </w:rPr>
      </w:pPr>
      <w:r w:rsidRPr="009E058E">
        <w:rPr>
          <w:rFonts w:hAnsi="宋体" w:hint="eastAsia"/>
          <w:kern w:val="0"/>
          <w:sz w:val="28"/>
          <w:szCs w:val="28"/>
        </w:rPr>
        <w:t>（专业应根据教师专业标准，制定明确、公开的毕业要求。毕业要求要能够支撑培养目标，并在师范生培养全过程中分解落实。专业应通过评价证明毕业要求的达成。专业制定的</w:t>
      </w:r>
      <w:r w:rsidRPr="009E058E">
        <w:rPr>
          <w:rFonts w:hAnsi="宋体"/>
          <w:kern w:val="0"/>
          <w:sz w:val="28"/>
          <w:szCs w:val="28"/>
        </w:rPr>
        <w:t>思想道德标准</w:t>
      </w:r>
      <w:r w:rsidRPr="009E058E">
        <w:rPr>
          <w:rFonts w:hAnsi="宋体" w:hint="eastAsia"/>
          <w:kern w:val="0"/>
          <w:sz w:val="28"/>
          <w:szCs w:val="28"/>
        </w:rPr>
        <w:t>与能力要</w:t>
      </w:r>
      <w:r w:rsidRPr="009E058E">
        <w:rPr>
          <w:rFonts w:hAnsi="宋体" w:hint="eastAsia"/>
          <w:kern w:val="0"/>
          <w:sz w:val="28"/>
          <w:szCs w:val="28"/>
        </w:rPr>
        <w:lastRenderedPageBreak/>
        <w:t>求应包括</w:t>
      </w:r>
      <w:proofErr w:type="gramStart"/>
      <w:r w:rsidRPr="009E058E">
        <w:rPr>
          <w:rFonts w:hAnsi="宋体" w:hint="eastAsia"/>
          <w:kern w:val="0"/>
          <w:sz w:val="28"/>
          <w:szCs w:val="28"/>
        </w:rPr>
        <w:t>践行</w:t>
      </w:r>
      <w:proofErr w:type="gramEnd"/>
      <w:r w:rsidRPr="009E058E">
        <w:rPr>
          <w:rFonts w:hAnsi="宋体" w:hint="eastAsia"/>
          <w:kern w:val="0"/>
          <w:sz w:val="28"/>
          <w:szCs w:val="28"/>
        </w:rPr>
        <w:t>师德、学会教学、学会育人和学会发展</w:t>
      </w:r>
      <w:r w:rsidRPr="009E058E">
        <w:rPr>
          <w:rFonts w:hAnsi="宋体" w:hint="eastAsia"/>
          <w:kern w:val="0"/>
          <w:sz w:val="28"/>
          <w:szCs w:val="28"/>
        </w:rPr>
        <w:t>4</w:t>
      </w:r>
      <w:r w:rsidRPr="009E058E">
        <w:rPr>
          <w:rFonts w:hAnsi="宋体" w:hint="eastAsia"/>
          <w:kern w:val="0"/>
          <w:sz w:val="28"/>
          <w:szCs w:val="28"/>
        </w:rPr>
        <w:t>个维度，对应师德规范、教育情怀、学科素养、教学能力、班级指导、综合育人、学会反思和沟通合作</w:t>
      </w:r>
      <w:r w:rsidRPr="009E058E">
        <w:rPr>
          <w:rFonts w:hAnsi="宋体" w:hint="eastAsia"/>
          <w:kern w:val="0"/>
          <w:sz w:val="28"/>
          <w:szCs w:val="28"/>
        </w:rPr>
        <w:t xml:space="preserve"> 8</w:t>
      </w:r>
      <w:r w:rsidRPr="009E058E">
        <w:rPr>
          <w:rFonts w:hAnsi="宋体" w:hint="eastAsia"/>
          <w:kern w:val="0"/>
          <w:sz w:val="28"/>
          <w:szCs w:val="28"/>
        </w:rPr>
        <w:t>个二级指标。）</w:t>
      </w:r>
    </w:p>
    <w:p w:rsidR="00F76CEA" w:rsidRPr="009E058E" w:rsidRDefault="00F76CEA" w:rsidP="00F76CEA">
      <w:pPr>
        <w:spacing w:after="120" w:line="400" w:lineRule="exact"/>
        <w:ind w:leftChars="200" w:left="420" w:firstLineChars="49" w:firstLine="138"/>
        <w:rPr>
          <w:rFonts w:hAnsi="宋体"/>
          <w:b/>
          <w:kern w:val="0"/>
          <w:sz w:val="28"/>
          <w:szCs w:val="28"/>
          <w:lang w:val="x-none" w:eastAsia="x-none"/>
        </w:rPr>
      </w:pPr>
      <w:proofErr w:type="spellStart"/>
      <w:r w:rsidRPr="009E058E">
        <w:rPr>
          <w:rFonts w:hAnsi="宋体" w:hint="eastAsia"/>
          <w:b/>
          <w:kern w:val="0"/>
          <w:sz w:val="28"/>
          <w:szCs w:val="28"/>
          <w:lang w:val="x-none" w:eastAsia="x-none"/>
        </w:rPr>
        <w:t>学前教育专业</w:t>
      </w:r>
      <w:proofErr w:type="spellEnd"/>
      <w:r w:rsidRPr="009E058E">
        <w:rPr>
          <w:rFonts w:hAnsi="宋体" w:hint="eastAsia"/>
          <w:b/>
          <w:kern w:val="0"/>
          <w:sz w:val="28"/>
          <w:szCs w:val="28"/>
          <w:lang w:val="x-none" w:eastAsia="x-none"/>
        </w:rPr>
        <w:t>：</w:t>
      </w:r>
    </w:p>
    <w:p w:rsidR="00F76CEA" w:rsidRPr="009E058E" w:rsidRDefault="00F76CEA" w:rsidP="00F76CEA">
      <w:pPr>
        <w:adjustRightInd w:val="0"/>
        <w:snapToGrid w:val="0"/>
        <w:spacing w:line="520" w:lineRule="exact"/>
        <w:ind w:firstLineChars="200" w:firstLine="560"/>
        <w:rPr>
          <w:rFonts w:hAnsi="宋体"/>
          <w:kern w:val="0"/>
          <w:sz w:val="28"/>
          <w:szCs w:val="28"/>
        </w:rPr>
      </w:pPr>
      <w:proofErr w:type="gramStart"/>
      <w:r w:rsidRPr="009E058E">
        <w:rPr>
          <w:rFonts w:hAnsi="宋体" w:hint="eastAsia"/>
          <w:kern w:val="0"/>
          <w:sz w:val="28"/>
          <w:szCs w:val="28"/>
        </w:rPr>
        <w:t>践行</w:t>
      </w:r>
      <w:proofErr w:type="gramEnd"/>
      <w:r w:rsidRPr="009E058E">
        <w:rPr>
          <w:rFonts w:hAnsi="宋体" w:hint="eastAsia"/>
          <w:kern w:val="0"/>
          <w:sz w:val="28"/>
          <w:szCs w:val="28"/>
        </w:rPr>
        <w:t>师德：师德规范，教育情怀</w:t>
      </w:r>
    </w:p>
    <w:p w:rsidR="00F76CEA" w:rsidRPr="009E058E" w:rsidRDefault="00F76CEA" w:rsidP="00F76CEA">
      <w:pPr>
        <w:adjustRightInd w:val="0"/>
        <w:snapToGrid w:val="0"/>
        <w:spacing w:line="520" w:lineRule="exact"/>
        <w:ind w:firstLineChars="200" w:firstLine="560"/>
        <w:rPr>
          <w:rFonts w:hAnsi="宋体"/>
          <w:kern w:val="0"/>
          <w:sz w:val="28"/>
          <w:szCs w:val="28"/>
        </w:rPr>
      </w:pPr>
      <w:r w:rsidRPr="009E058E">
        <w:rPr>
          <w:rFonts w:hAnsi="宋体" w:hint="eastAsia"/>
          <w:kern w:val="0"/>
          <w:sz w:val="28"/>
          <w:szCs w:val="28"/>
        </w:rPr>
        <w:t>学会教学：保教知识，保教能力</w:t>
      </w:r>
    </w:p>
    <w:p w:rsidR="00F76CEA" w:rsidRPr="009E058E" w:rsidRDefault="00F76CEA" w:rsidP="00F76CEA">
      <w:pPr>
        <w:adjustRightInd w:val="0"/>
        <w:snapToGrid w:val="0"/>
        <w:spacing w:line="520" w:lineRule="exact"/>
        <w:ind w:firstLineChars="200" w:firstLine="560"/>
        <w:rPr>
          <w:rFonts w:hAnsi="宋体"/>
          <w:kern w:val="0"/>
          <w:sz w:val="28"/>
          <w:szCs w:val="28"/>
        </w:rPr>
      </w:pPr>
      <w:r w:rsidRPr="009E058E">
        <w:rPr>
          <w:rFonts w:hAnsi="宋体" w:hint="eastAsia"/>
          <w:kern w:val="0"/>
          <w:sz w:val="28"/>
          <w:szCs w:val="28"/>
        </w:rPr>
        <w:t>学会育人：班级管理，综合育人</w:t>
      </w:r>
    </w:p>
    <w:p w:rsidR="00F76CEA" w:rsidRPr="009E058E" w:rsidRDefault="00F76CEA" w:rsidP="00F76CEA">
      <w:pPr>
        <w:adjustRightInd w:val="0"/>
        <w:snapToGrid w:val="0"/>
        <w:spacing w:line="520" w:lineRule="exact"/>
        <w:ind w:firstLineChars="200" w:firstLine="560"/>
        <w:rPr>
          <w:rFonts w:hAnsi="宋体"/>
          <w:kern w:val="0"/>
          <w:sz w:val="28"/>
          <w:szCs w:val="28"/>
        </w:rPr>
      </w:pPr>
      <w:r w:rsidRPr="009E058E">
        <w:rPr>
          <w:rFonts w:hAnsi="宋体" w:hint="eastAsia"/>
          <w:kern w:val="0"/>
          <w:sz w:val="28"/>
          <w:szCs w:val="28"/>
        </w:rPr>
        <w:t>学会发展：学会反思，沟通合作</w:t>
      </w:r>
    </w:p>
    <w:p w:rsidR="00F76CEA" w:rsidRPr="009E058E" w:rsidRDefault="00F76CEA" w:rsidP="00F76CEA">
      <w:pPr>
        <w:adjustRightInd w:val="0"/>
        <w:snapToGrid w:val="0"/>
        <w:spacing w:line="520" w:lineRule="exact"/>
        <w:ind w:left="560"/>
        <w:rPr>
          <w:rFonts w:hAnsi="宋体"/>
          <w:b/>
          <w:kern w:val="0"/>
          <w:sz w:val="28"/>
          <w:szCs w:val="28"/>
        </w:rPr>
      </w:pPr>
      <w:r w:rsidRPr="009E058E">
        <w:rPr>
          <w:rFonts w:hAnsi="宋体" w:hint="eastAsia"/>
          <w:b/>
          <w:kern w:val="0"/>
          <w:sz w:val="28"/>
          <w:szCs w:val="28"/>
        </w:rPr>
        <w:t>小学教育和中学教育专业：</w:t>
      </w:r>
    </w:p>
    <w:p w:rsidR="00F76CEA" w:rsidRPr="009E058E" w:rsidRDefault="00F76CEA" w:rsidP="00F76CEA">
      <w:pPr>
        <w:adjustRightInd w:val="0"/>
        <w:snapToGrid w:val="0"/>
        <w:spacing w:line="520" w:lineRule="exact"/>
        <w:ind w:firstLineChars="200" w:firstLine="560"/>
        <w:rPr>
          <w:rFonts w:hAnsi="宋体"/>
          <w:kern w:val="0"/>
          <w:sz w:val="28"/>
          <w:szCs w:val="28"/>
        </w:rPr>
      </w:pPr>
      <w:proofErr w:type="gramStart"/>
      <w:r w:rsidRPr="009E058E">
        <w:rPr>
          <w:rFonts w:hAnsi="宋体" w:hint="eastAsia"/>
          <w:kern w:val="0"/>
          <w:sz w:val="28"/>
          <w:szCs w:val="28"/>
        </w:rPr>
        <w:t>践行</w:t>
      </w:r>
      <w:proofErr w:type="gramEnd"/>
      <w:r w:rsidRPr="009E058E">
        <w:rPr>
          <w:rFonts w:hAnsi="宋体" w:hint="eastAsia"/>
          <w:kern w:val="0"/>
          <w:sz w:val="28"/>
          <w:szCs w:val="28"/>
        </w:rPr>
        <w:t>师德：师德规范，教育情怀</w:t>
      </w:r>
    </w:p>
    <w:p w:rsidR="00F76CEA" w:rsidRPr="009E058E" w:rsidRDefault="00F76CEA" w:rsidP="00F76CEA">
      <w:pPr>
        <w:adjustRightInd w:val="0"/>
        <w:snapToGrid w:val="0"/>
        <w:spacing w:line="520" w:lineRule="exact"/>
        <w:ind w:firstLineChars="200" w:firstLine="560"/>
        <w:rPr>
          <w:rFonts w:hAnsi="宋体"/>
          <w:kern w:val="0"/>
          <w:sz w:val="28"/>
          <w:szCs w:val="28"/>
        </w:rPr>
      </w:pPr>
      <w:r w:rsidRPr="009E058E">
        <w:rPr>
          <w:rFonts w:hAnsi="宋体" w:hint="eastAsia"/>
          <w:kern w:val="0"/>
          <w:sz w:val="28"/>
          <w:szCs w:val="28"/>
        </w:rPr>
        <w:t>学会教学：科学素养，教学能力</w:t>
      </w:r>
    </w:p>
    <w:p w:rsidR="00F76CEA" w:rsidRPr="009E058E" w:rsidRDefault="00F76CEA" w:rsidP="00F76CEA">
      <w:pPr>
        <w:adjustRightInd w:val="0"/>
        <w:snapToGrid w:val="0"/>
        <w:spacing w:line="520" w:lineRule="exact"/>
        <w:ind w:firstLineChars="200" w:firstLine="560"/>
        <w:rPr>
          <w:rFonts w:hAnsi="宋体"/>
          <w:kern w:val="0"/>
          <w:sz w:val="28"/>
          <w:szCs w:val="28"/>
        </w:rPr>
      </w:pPr>
      <w:r w:rsidRPr="009E058E">
        <w:rPr>
          <w:rFonts w:hAnsi="宋体" w:hint="eastAsia"/>
          <w:kern w:val="0"/>
          <w:sz w:val="28"/>
          <w:szCs w:val="28"/>
        </w:rPr>
        <w:t>学会育人：班级指导，综合育人</w:t>
      </w:r>
    </w:p>
    <w:p w:rsidR="00F76CEA" w:rsidRPr="009E058E" w:rsidRDefault="00F76CEA" w:rsidP="00F76CEA">
      <w:pPr>
        <w:adjustRightInd w:val="0"/>
        <w:snapToGrid w:val="0"/>
        <w:spacing w:line="520" w:lineRule="exact"/>
        <w:ind w:firstLineChars="200" w:firstLine="560"/>
        <w:rPr>
          <w:rFonts w:hAnsi="宋体"/>
          <w:kern w:val="0"/>
          <w:sz w:val="28"/>
          <w:szCs w:val="28"/>
        </w:rPr>
      </w:pPr>
      <w:r w:rsidRPr="009E058E">
        <w:rPr>
          <w:rFonts w:hAnsi="宋体" w:hint="eastAsia"/>
          <w:kern w:val="0"/>
          <w:sz w:val="28"/>
          <w:szCs w:val="28"/>
        </w:rPr>
        <w:t>学会发展：学会反思，沟通合作</w:t>
      </w:r>
    </w:p>
    <w:p w:rsidR="00F76CEA" w:rsidRPr="009E058E" w:rsidRDefault="00F76CEA" w:rsidP="00F76CEA">
      <w:pPr>
        <w:adjustRightInd w:val="0"/>
        <w:snapToGrid w:val="0"/>
        <w:spacing w:line="520" w:lineRule="exact"/>
        <w:ind w:firstLineChars="196" w:firstLine="551"/>
        <w:rPr>
          <w:rFonts w:hAnsi="宋体"/>
          <w:b/>
          <w:kern w:val="0"/>
          <w:sz w:val="28"/>
          <w:szCs w:val="28"/>
        </w:rPr>
      </w:pPr>
      <w:r w:rsidRPr="009E058E">
        <w:rPr>
          <w:rFonts w:hAnsi="宋体" w:hint="eastAsia"/>
          <w:b/>
          <w:kern w:val="0"/>
          <w:sz w:val="28"/>
          <w:szCs w:val="28"/>
        </w:rPr>
        <w:t>职业教育专业：</w:t>
      </w:r>
    </w:p>
    <w:p w:rsidR="00F76CEA" w:rsidRPr="009E058E" w:rsidRDefault="00F76CEA" w:rsidP="00F76CEA">
      <w:pPr>
        <w:adjustRightInd w:val="0"/>
        <w:snapToGrid w:val="0"/>
        <w:spacing w:line="520" w:lineRule="exact"/>
        <w:ind w:left="555"/>
        <w:rPr>
          <w:rFonts w:hAnsi="宋体"/>
          <w:kern w:val="0"/>
          <w:sz w:val="28"/>
          <w:szCs w:val="28"/>
        </w:rPr>
      </w:pPr>
      <w:proofErr w:type="gramStart"/>
      <w:r w:rsidRPr="009E058E">
        <w:rPr>
          <w:rFonts w:hAnsi="宋体" w:hint="eastAsia"/>
          <w:kern w:val="0"/>
          <w:sz w:val="28"/>
          <w:szCs w:val="28"/>
        </w:rPr>
        <w:t>践行</w:t>
      </w:r>
      <w:proofErr w:type="gramEnd"/>
      <w:r w:rsidRPr="009E058E">
        <w:rPr>
          <w:rFonts w:hAnsi="宋体" w:hint="eastAsia"/>
          <w:kern w:val="0"/>
          <w:sz w:val="28"/>
          <w:szCs w:val="28"/>
        </w:rPr>
        <w:t>师德：师德规范，教育情怀，工匠精神</w:t>
      </w:r>
    </w:p>
    <w:p w:rsidR="00F76CEA" w:rsidRPr="009E058E" w:rsidRDefault="00F76CEA" w:rsidP="00F76CEA">
      <w:pPr>
        <w:adjustRightInd w:val="0"/>
        <w:snapToGrid w:val="0"/>
        <w:spacing w:line="520" w:lineRule="exact"/>
        <w:ind w:left="555"/>
        <w:rPr>
          <w:rFonts w:hAnsi="宋体"/>
          <w:kern w:val="0"/>
          <w:sz w:val="28"/>
          <w:szCs w:val="28"/>
        </w:rPr>
      </w:pPr>
      <w:r w:rsidRPr="009E058E">
        <w:rPr>
          <w:rFonts w:hAnsi="宋体" w:hint="eastAsia"/>
          <w:kern w:val="0"/>
          <w:sz w:val="28"/>
          <w:szCs w:val="28"/>
        </w:rPr>
        <w:t>学会教学：专业知识和能力，专业实践能力，教学能力</w:t>
      </w:r>
    </w:p>
    <w:p w:rsidR="00F76CEA" w:rsidRPr="009E058E" w:rsidRDefault="00F76CEA" w:rsidP="00F76CEA">
      <w:pPr>
        <w:adjustRightInd w:val="0"/>
        <w:snapToGrid w:val="0"/>
        <w:spacing w:line="520" w:lineRule="exact"/>
        <w:ind w:left="555"/>
        <w:rPr>
          <w:rFonts w:hAnsi="宋体"/>
          <w:kern w:val="0"/>
          <w:sz w:val="28"/>
          <w:szCs w:val="28"/>
        </w:rPr>
      </w:pPr>
      <w:r w:rsidRPr="009E058E">
        <w:rPr>
          <w:rFonts w:hAnsi="宋体" w:hint="eastAsia"/>
          <w:kern w:val="0"/>
          <w:sz w:val="28"/>
          <w:szCs w:val="28"/>
        </w:rPr>
        <w:t>学会育人：班级指导，综合育人，职业指导</w:t>
      </w:r>
    </w:p>
    <w:p w:rsidR="00F76CEA" w:rsidRPr="009E058E" w:rsidRDefault="00F76CEA" w:rsidP="00F76CEA">
      <w:pPr>
        <w:adjustRightInd w:val="0"/>
        <w:snapToGrid w:val="0"/>
        <w:spacing w:line="520" w:lineRule="exact"/>
        <w:ind w:left="555"/>
        <w:rPr>
          <w:rFonts w:hAnsi="宋体"/>
          <w:kern w:val="0"/>
          <w:sz w:val="28"/>
          <w:szCs w:val="28"/>
        </w:rPr>
      </w:pPr>
      <w:r w:rsidRPr="009E058E">
        <w:rPr>
          <w:rFonts w:hAnsi="宋体" w:hint="eastAsia"/>
          <w:kern w:val="0"/>
          <w:sz w:val="28"/>
          <w:szCs w:val="28"/>
        </w:rPr>
        <w:t>学会发展：学会反思，沟通合作</w:t>
      </w:r>
    </w:p>
    <w:p w:rsidR="00F76CEA" w:rsidRPr="00F76CEA" w:rsidRDefault="00F76CEA" w:rsidP="00F76CEA">
      <w:pPr>
        <w:spacing w:line="520" w:lineRule="exact"/>
        <w:ind w:firstLineChars="200" w:firstLine="562"/>
        <w:rPr>
          <w:b/>
          <w:kern w:val="0"/>
          <w:sz w:val="28"/>
          <w:szCs w:val="28"/>
        </w:rPr>
      </w:pPr>
      <w:r w:rsidRPr="00F76CEA">
        <w:rPr>
          <w:rFonts w:hint="eastAsia"/>
          <w:b/>
          <w:kern w:val="0"/>
          <w:sz w:val="28"/>
          <w:szCs w:val="28"/>
        </w:rPr>
        <w:t>2</w:t>
      </w:r>
      <w:r w:rsidRPr="00F76CEA">
        <w:rPr>
          <w:rFonts w:hAnsi="宋体"/>
          <w:b/>
          <w:kern w:val="0"/>
          <w:sz w:val="28"/>
          <w:szCs w:val="28"/>
        </w:rPr>
        <w:t>．</w:t>
      </w:r>
      <w:r w:rsidRPr="00F76CEA">
        <w:rPr>
          <w:rFonts w:hint="eastAsia"/>
          <w:b/>
          <w:kern w:val="0"/>
          <w:sz w:val="28"/>
          <w:szCs w:val="28"/>
        </w:rPr>
        <w:t>学位授予标准</w:t>
      </w:r>
    </w:p>
    <w:p w:rsidR="00F76CEA" w:rsidRPr="00F76CEA" w:rsidRDefault="00F76CEA" w:rsidP="00F76CEA">
      <w:pPr>
        <w:adjustRightInd w:val="0"/>
        <w:snapToGrid w:val="0"/>
        <w:spacing w:line="520" w:lineRule="exact"/>
        <w:ind w:firstLineChars="200" w:firstLine="560"/>
        <w:rPr>
          <w:kern w:val="0"/>
          <w:sz w:val="28"/>
          <w:szCs w:val="28"/>
        </w:rPr>
      </w:pPr>
      <w:r w:rsidRPr="00F76CEA">
        <w:rPr>
          <w:rFonts w:hAnsi="宋体"/>
          <w:kern w:val="0"/>
          <w:sz w:val="28"/>
          <w:szCs w:val="28"/>
        </w:rPr>
        <w:t>（</w:t>
      </w:r>
      <w:r w:rsidRPr="00F76CEA">
        <w:rPr>
          <w:kern w:val="0"/>
          <w:sz w:val="28"/>
          <w:szCs w:val="28"/>
        </w:rPr>
        <w:t>1</w:t>
      </w:r>
      <w:r w:rsidRPr="00F76CEA">
        <w:rPr>
          <w:rFonts w:hAnsi="宋体"/>
          <w:kern w:val="0"/>
          <w:sz w:val="28"/>
          <w:szCs w:val="28"/>
        </w:rPr>
        <w:t>）学生需达到全部毕业要求，学习成绩优良，总平均</w:t>
      </w:r>
      <w:proofErr w:type="gramStart"/>
      <w:r w:rsidRPr="00F76CEA">
        <w:rPr>
          <w:rFonts w:hAnsi="宋体"/>
          <w:kern w:val="0"/>
          <w:sz w:val="28"/>
          <w:szCs w:val="28"/>
        </w:rPr>
        <w:t>学分绩点</w:t>
      </w:r>
      <w:proofErr w:type="gramEnd"/>
      <w:r w:rsidRPr="00F76CEA">
        <w:rPr>
          <w:kern w:val="0"/>
          <w:sz w:val="28"/>
          <w:szCs w:val="28"/>
        </w:rPr>
        <w:t>≥2.0</w:t>
      </w:r>
      <w:r w:rsidRPr="00F76CEA">
        <w:rPr>
          <w:rFonts w:hAnsi="宋体"/>
          <w:kern w:val="0"/>
          <w:sz w:val="28"/>
          <w:szCs w:val="28"/>
        </w:rPr>
        <w:t>（保留</w:t>
      </w:r>
      <w:r w:rsidRPr="00F76CEA">
        <w:rPr>
          <w:kern w:val="0"/>
          <w:sz w:val="28"/>
          <w:szCs w:val="28"/>
        </w:rPr>
        <w:t>2</w:t>
      </w:r>
      <w:r w:rsidRPr="00F76CEA">
        <w:rPr>
          <w:rFonts w:hAnsi="宋体"/>
          <w:kern w:val="0"/>
          <w:sz w:val="28"/>
          <w:szCs w:val="28"/>
        </w:rPr>
        <w:t>位小数）。</w:t>
      </w:r>
    </w:p>
    <w:p w:rsidR="00F76CEA" w:rsidRPr="00F76CEA" w:rsidRDefault="00F76CEA" w:rsidP="00F76CEA">
      <w:pPr>
        <w:adjustRightInd w:val="0"/>
        <w:snapToGrid w:val="0"/>
        <w:spacing w:line="520" w:lineRule="exact"/>
        <w:ind w:firstLineChars="200" w:firstLine="560"/>
        <w:rPr>
          <w:rFonts w:hAnsi="宋体"/>
          <w:kern w:val="0"/>
          <w:sz w:val="28"/>
          <w:szCs w:val="28"/>
        </w:rPr>
      </w:pPr>
      <w:r w:rsidRPr="00F76CEA">
        <w:rPr>
          <w:rFonts w:hAnsi="宋体"/>
          <w:kern w:val="0"/>
          <w:sz w:val="28"/>
          <w:szCs w:val="28"/>
        </w:rPr>
        <w:t>（</w:t>
      </w:r>
      <w:r w:rsidRPr="00F76CEA">
        <w:rPr>
          <w:kern w:val="0"/>
          <w:sz w:val="28"/>
          <w:szCs w:val="28"/>
        </w:rPr>
        <w:t>2</w:t>
      </w:r>
      <w:r w:rsidRPr="00F76CEA">
        <w:rPr>
          <w:rFonts w:hAnsi="宋体"/>
          <w:kern w:val="0"/>
          <w:sz w:val="28"/>
          <w:szCs w:val="28"/>
        </w:rPr>
        <w:t>）计算机：通过</w:t>
      </w:r>
      <w:r w:rsidRPr="00F76CEA">
        <w:rPr>
          <w:rFonts w:hAnsi="宋体" w:hint="eastAsia"/>
          <w:kern w:val="0"/>
          <w:sz w:val="28"/>
          <w:szCs w:val="28"/>
        </w:rPr>
        <w:t>河北省</w:t>
      </w:r>
      <w:r w:rsidRPr="00F76CEA">
        <w:rPr>
          <w:rFonts w:hAnsi="宋体"/>
          <w:kern w:val="0"/>
          <w:sz w:val="28"/>
          <w:szCs w:val="28"/>
        </w:rPr>
        <w:t>或国家一级考试。计算机科学与技术、网络工程专业达到相关专业规定的培养要求。</w:t>
      </w:r>
    </w:p>
    <w:p w:rsidR="00F76CEA" w:rsidRPr="00F76CEA" w:rsidRDefault="00F76CEA" w:rsidP="00F76CEA">
      <w:pPr>
        <w:adjustRightInd w:val="0"/>
        <w:snapToGrid w:val="0"/>
        <w:spacing w:line="520" w:lineRule="exact"/>
        <w:ind w:firstLineChars="249" w:firstLine="700"/>
        <w:rPr>
          <w:b/>
          <w:kern w:val="0"/>
          <w:sz w:val="28"/>
          <w:szCs w:val="28"/>
        </w:rPr>
      </w:pPr>
      <w:r w:rsidRPr="00F76CEA">
        <w:rPr>
          <w:rFonts w:hAnsi="宋体" w:hint="eastAsia"/>
          <w:b/>
          <w:kern w:val="0"/>
          <w:sz w:val="28"/>
          <w:szCs w:val="28"/>
        </w:rPr>
        <w:t>三、</w:t>
      </w:r>
      <w:r w:rsidRPr="00F76CEA">
        <w:rPr>
          <w:rFonts w:hAnsi="宋体"/>
          <w:b/>
          <w:kern w:val="0"/>
          <w:sz w:val="28"/>
          <w:szCs w:val="28"/>
        </w:rPr>
        <w:t>修业年限与授予学位</w:t>
      </w:r>
    </w:p>
    <w:p w:rsidR="00F76CEA" w:rsidRPr="00F76CEA" w:rsidRDefault="00F76CEA" w:rsidP="00F76CEA">
      <w:pPr>
        <w:adjustRightInd w:val="0"/>
        <w:snapToGrid w:val="0"/>
        <w:spacing w:line="520" w:lineRule="exact"/>
        <w:ind w:firstLineChars="200" w:firstLine="560"/>
        <w:rPr>
          <w:kern w:val="0"/>
          <w:sz w:val="28"/>
          <w:szCs w:val="28"/>
        </w:rPr>
      </w:pPr>
      <w:r w:rsidRPr="00F76CEA">
        <w:rPr>
          <w:kern w:val="0"/>
          <w:sz w:val="28"/>
          <w:szCs w:val="28"/>
        </w:rPr>
        <w:t xml:space="preserve"> </w:t>
      </w:r>
      <w:r w:rsidRPr="00F76CEA">
        <w:rPr>
          <w:rFonts w:hAnsi="宋体"/>
          <w:kern w:val="0"/>
          <w:sz w:val="28"/>
          <w:szCs w:val="28"/>
        </w:rPr>
        <w:t>修业年限：</w:t>
      </w:r>
      <w:r w:rsidRPr="00F76CEA">
        <w:rPr>
          <w:kern w:val="0"/>
          <w:sz w:val="28"/>
          <w:szCs w:val="28"/>
        </w:rPr>
        <w:t>4</w:t>
      </w:r>
      <w:r w:rsidRPr="00F76CEA">
        <w:rPr>
          <w:rFonts w:hAnsi="宋体"/>
          <w:kern w:val="0"/>
          <w:sz w:val="28"/>
          <w:szCs w:val="28"/>
        </w:rPr>
        <w:t>年</w:t>
      </w:r>
    </w:p>
    <w:p w:rsidR="00F76CEA" w:rsidRPr="00F76CEA" w:rsidRDefault="00F76CEA" w:rsidP="00F76CEA">
      <w:pPr>
        <w:adjustRightInd w:val="0"/>
        <w:snapToGrid w:val="0"/>
        <w:spacing w:line="520" w:lineRule="exact"/>
        <w:ind w:firstLineChars="200" w:firstLine="560"/>
        <w:rPr>
          <w:rFonts w:hAnsi="宋体" w:hint="eastAsia"/>
          <w:kern w:val="0"/>
          <w:sz w:val="28"/>
          <w:szCs w:val="28"/>
        </w:rPr>
      </w:pPr>
      <w:r w:rsidRPr="00F76CEA">
        <w:rPr>
          <w:kern w:val="0"/>
          <w:sz w:val="28"/>
          <w:szCs w:val="28"/>
        </w:rPr>
        <w:t xml:space="preserve"> </w:t>
      </w:r>
      <w:r w:rsidRPr="00F76CEA">
        <w:rPr>
          <w:rFonts w:hAnsi="宋体"/>
          <w:kern w:val="0"/>
          <w:sz w:val="28"/>
          <w:szCs w:val="28"/>
        </w:rPr>
        <w:t>授予学位：</w:t>
      </w:r>
      <w:r w:rsidRPr="00F76CEA">
        <w:rPr>
          <w:kern w:val="0"/>
          <w:sz w:val="28"/>
          <w:szCs w:val="28"/>
        </w:rPr>
        <w:t>***</w:t>
      </w:r>
      <w:r w:rsidRPr="00F76CEA">
        <w:rPr>
          <w:rFonts w:hAnsi="宋体"/>
          <w:kern w:val="0"/>
          <w:sz w:val="28"/>
          <w:szCs w:val="28"/>
        </w:rPr>
        <w:t>学士学位</w:t>
      </w:r>
    </w:p>
    <w:p w:rsidR="00F76CEA" w:rsidRPr="00F76CEA" w:rsidRDefault="00F76CEA" w:rsidP="00F76CEA">
      <w:pPr>
        <w:adjustRightInd w:val="0"/>
        <w:snapToGrid w:val="0"/>
        <w:spacing w:line="520" w:lineRule="exact"/>
        <w:ind w:firstLineChars="249" w:firstLine="700"/>
        <w:rPr>
          <w:rFonts w:ascii="Calibri" w:hAnsi="Calibri"/>
          <w:sz w:val="28"/>
          <w:szCs w:val="28"/>
        </w:rPr>
      </w:pPr>
      <w:r w:rsidRPr="00F76CEA">
        <w:rPr>
          <w:rFonts w:hAnsi="宋体" w:hint="eastAsia"/>
          <w:b/>
          <w:kern w:val="0"/>
          <w:sz w:val="28"/>
          <w:szCs w:val="28"/>
        </w:rPr>
        <w:lastRenderedPageBreak/>
        <w:t>四、主干学科与核心课程</w:t>
      </w:r>
    </w:p>
    <w:p w:rsidR="00F76CEA" w:rsidRPr="00F76CEA" w:rsidRDefault="00F76CEA" w:rsidP="00C42F0B">
      <w:pPr>
        <w:spacing w:line="520" w:lineRule="exact"/>
        <w:ind w:firstLineChars="250" w:firstLine="700"/>
        <w:rPr>
          <w:rFonts w:ascii="Calibri" w:hAnsi="Calibri"/>
          <w:sz w:val="28"/>
          <w:szCs w:val="28"/>
        </w:rPr>
      </w:pPr>
      <w:r w:rsidRPr="00F76CEA">
        <w:rPr>
          <w:rFonts w:ascii="Calibri" w:hAnsi="Calibri" w:hint="eastAsia"/>
          <w:sz w:val="28"/>
          <w:szCs w:val="28"/>
        </w:rPr>
        <w:t>1</w:t>
      </w:r>
      <w:r w:rsidRPr="00F76CEA">
        <w:rPr>
          <w:rFonts w:hAnsi="宋体"/>
          <w:b/>
          <w:kern w:val="0"/>
          <w:sz w:val="28"/>
          <w:szCs w:val="28"/>
        </w:rPr>
        <w:t>．</w:t>
      </w:r>
      <w:r w:rsidRPr="00F76CEA">
        <w:rPr>
          <w:rFonts w:ascii="Calibri" w:hAnsi="Calibri" w:hint="eastAsia"/>
          <w:sz w:val="28"/>
          <w:szCs w:val="28"/>
        </w:rPr>
        <w:t>主干学科</w:t>
      </w:r>
    </w:p>
    <w:p w:rsidR="00F76CEA" w:rsidRPr="00F76CEA" w:rsidRDefault="00F76CEA" w:rsidP="00C42F0B">
      <w:pPr>
        <w:spacing w:line="520" w:lineRule="exact"/>
        <w:ind w:firstLineChars="250" w:firstLine="700"/>
        <w:rPr>
          <w:rFonts w:ascii="Calibri" w:hAnsi="Calibri" w:hint="eastAsia"/>
          <w:sz w:val="28"/>
          <w:szCs w:val="28"/>
        </w:rPr>
      </w:pPr>
      <w:r w:rsidRPr="00F76CEA">
        <w:rPr>
          <w:rFonts w:ascii="Calibri" w:hAnsi="Calibri" w:hint="eastAsia"/>
          <w:sz w:val="28"/>
          <w:szCs w:val="28"/>
        </w:rPr>
        <w:t>2</w:t>
      </w:r>
      <w:r w:rsidRPr="00F76CEA">
        <w:rPr>
          <w:rFonts w:hAnsi="宋体"/>
          <w:b/>
          <w:kern w:val="0"/>
          <w:sz w:val="28"/>
          <w:szCs w:val="28"/>
        </w:rPr>
        <w:t>．</w:t>
      </w:r>
      <w:r w:rsidRPr="00F76CEA">
        <w:rPr>
          <w:rFonts w:ascii="Calibri" w:hAnsi="Calibri" w:hint="eastAsia"/>
          <w:sz w:val="28"/>
          <w:szCs w:val="28"/>
        </w:rPr>
        <w:t>核心课程</w:t>
      </w:r>
    </w:p>
    <w:p w:rsidR="00F76CEA" w:rsidRPr="00F76CEA" w:rsidRDefault="00F76CEA" w:rsidP="00F76CEA">
      <w:pPr>
        <w:adjustRightInd w:val="0"/>
        <w:snapToGrid w:val="0"/>
        <w:spacing w:line="520" w:lineRule="exact"/>
        <w:ind w:firstLineChars="249" w:firstLine="700"/>
        <w:rPr>
          <w:rFonts w:hAnsi="宋体" w:hint="eastAsia"/>
          <w:b/>
          <w:kern w:val="0"/>
          <w:sz w:val="28"/>
          <w:szCs w:val="28"/>
        </w:rPr>
      </w:pPr>
      <w:r w:rsidRPr="00F76CEA">
        <w:rPr>
          <w:rFonts w:hAnsi="宋体" w:hint="eastAsia"/>
          <w:b/>
          <w:kern w:val="0"/>
          <w:sz w:val="28"/>
          <w:szCs w:val="28"/>
        </w:rPr>
        <w:t>五、“毕业要求</w:t>
      </w:r>
      <w:r w:rsidRPr="00F76CEA">
        <w:rPr>
          <w:rFonts w:hAnsi="宋体" w:hint="eastAsia"/>
          <w:b/>
          <w:kern w:val="0"/>
          <w:sz w:val="28"/>
          <w:szCs w:val="28"/>
        </w:rPr>
        <w:t>-</w:t>
      </w:r>
      <w:r w:rsidRPr="00F76CEA">
        <w:rPr>
          <w:rFonts w:hAnsi="宋体" w:hint="eastAsia"/>
          <w:b/>
          <w:kern w:val="0"/>
          <w:sz w:val="28"/>
          <w:szCs w:val="28"/>
        </w:rPr>
        <w:t>培养目标”对应矩阵</w:t>
      </w:r>
    </w:p>
    <w:p w:rsidR="00F76CEA" w:rsidRPr="00D63282" w:rsidRDefault="00F76CEA" w:rsidP="00F76CEA">
      <w:pPr>
        <w:spacing w:line="520" w:lineRule="exact"/>
        <w:jc w:val="center"/>
        <w:rPr>
          <w:rFonts w:ascii="Calibri" w:hAnsi="Calibri"/>
          <w:sz w:val="24"/>
        </w:rPr>
      </w:pPr>
      <w:r w:rsidRPr="00D63282">
        <w:rPr>
          <w:rFonts w:ascii="Calibri" w:hAnsi="Calibri" w:hint="eastAsia"/>
          <w:sz w:val="24"/>
        </w:rPr>
        <w:t>毕业要求对培养目标的支撑矩阵</w:t>
      </w: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9"/>
        <w:gridCol w:w="1454"/>
        <w:gridCol w:w="1454"/>
        <w:gridCol w:w="1454"/>
        <w:gridCol w:w="1454"/>
      </w:tblGrid>
      <w:tr w:rsidR="00F76CEA" w:rsidRPr="00F76CEA" w:rsidTr="002A3F3C">
        <w:trPr>
          <w:trHeight w:val="586"/>
          <w:jc w:val="center"/>
        </w:trPr>
        <w:tc>
          <w:tcPr>
            <w:tcW w:w="1969"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 xml:space="preserve">       培养目标</w:t>
            </w:r>
          </w:p>
          <w:p w:rsidR="00F76CEA" w:rsidRPr="00F76CEA" w:rsidRDefault="00F76CEA" w:rsidP="00F76CEA">
            <w:pPr>
              <w:spacing w:line="400" w:lineRule="exact"/>
              <w:jc w:val="left"/>
              <w:rPr>
                <w:rFonts w:ascii="宋体" w:hAnsi="宋体"/>
                <w:bCs/>
                <w:szCs w:val="22"/>
              </w:rPr>
            </w:pPr>
            <w:r w:rsidRPr="00F76CEA">
              <w:rPr>
                <w:rFonts w:ascii="宋体" w:hAnsi="宋体" w:hint="eastAsia"/>
                <w:bCs/>
              </w:rPr>
              <w:t>毕业要求</w:t>
            </w:r>
          </w:p>
        </w:tc>
        <w:tc>
          <w:tcPr>
            <w:tcW w:w="1454"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培养目标1</w:t>
            </w:r>
          </w:p>
        </w:tc>
        <w:tc>
          <w:tcPr>
            <w:tcW w:w="1454"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培养目标2</w:t>
            </w:r>
          </w:p>
        </w:tc>
        <w:tc>
          <w:tcPr>
            <w:tcW w:w="1454"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培养目标3</w:t>
            </w:r>
          </w:p>
        </w:tc>
        <w:tc>
          <w:tcPr>
            <w:tcW w:w="1454"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培养目标4</w:t>
            </w:r>
            <w:r w:rsidRPr="00F76CEA">
              <w:rPr>
                <w:rFonts w:ascii="Arial" w:hAnsi="Arial" w:cs="Arial"/>
                <w:bCs/>
              </w:rPr>
              <w:t>…</w:t>
            </w:r>
          </w:p>
        </w:tc>
      </w:tr>
      <w:tr w:rsidR="00F76CEA" w:rsidRPr="00F76CEA" w:rsidTr="002A3F3C">
        <w:trPr>
          <w:trHeight w:val="23"/>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师德规范</w:t>
            </w: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r>
      <w:tr w:rsidR="00F76CEA" w:rsidRPr="00F76CEA" w:rsidTr="002A3F3C">
        <w:trPr>
          <w:trHeight w:val="375"/>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教育情怀</w:t>
            </w: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r>
      <w:tr w:rsidR="00F76CEA" w:rsidRPr="00F76CEA" w:rsidTr="002A3F3C">
        <w:trPr>
          <w:trHeight w:val="90"/>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学科素养</w:t>
            </w: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r>
      <w:tr w:rsidR="00F76CEA" w:rsidRPr="00F76CEA" w:rsidTr="002A3F3C">
        <w:trPr>
          <w:trHeight w:val="23"/>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教学能力</w:t>
            </w: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r>
      <w:tr w:rsidR="00F76CEA" w:rsidRPr="00F76CEA" w:rsidTr="002A3F3C">
        <w:trPr>
          <w:trHeight w:val="23"/>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班级指导</w:t>
            </w: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r>
      <w:tr w:rsidR="00F76CEA" w:rsidRPr="00F76CEA" w:rsidTr="002A3F3C">
        <w:trPr>
          <w:trHeight w:val="23"/>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综合育人</w:t>
            </w: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r>
      <w:tr w:rsidR="00F76CEA" w:rsidRPr="00F76CEA" w:rsidTr="002A3F3C">
        <w:trPr>
          <w:trHeight w:val="23"/>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学会反思</w:t>
            </w: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r>
      <w:tr w:rsidR="00F76CEA" w:rsidRPr="00F76CEA" w:rsidTr="002A3F3C">
        <w:trPr>
          <w:trHeight w:val="23"/>
          <w:jc w:val="center"/>
        </w:trPr>
        <w:tc>
          <w:tcPr>
            <w:tcW w:w="1969" w:type="dxa"/>
            <w:tcBorders>
              <w:top w:val="single" w:sz="4" w:space="0" w:color="auto"/>
              <w:left w:val="single" w:sz="4" w:space="0" w:color="auto"/>
              <w:bottom w:val="single" w:sz="4" w:space="0" w:color="auto"/>
              <w:right w:val="single" w:sz="4" w:space="0" w:color="auto"/>
            </w:tcBorders>
            <w:vAlign w:val="center"/>
            <w:hideMark/>
          </w:tcPr>
          <w:p w:rsidR="00F76CEA" w:rsidRPr="00F76CEA" w:rsidRDefault="00F76CEA" w:rsidP="00F76CEA">
            <w:pPr>
              <w:spacing w:line="400" w:lineRule="exact"/>
              <w:jc w:val="center"/>
              <w:rPr>
                <w:rFonts w:ascii="宋体" w:hAnsi="宋体"/>
                <w:bCs/>
                <w:szCs w:val="22"/>
              </w:rPr>
            </w:pPr>
            <w:r w:rsidRPr="00F76CEA">
              <w:rPr>
                <w:rFonts w:ascii="宋体" w:hAnsi="宋体" w:hint="eastAsia"/>
                <w:bCs/>
              </w:rPr>
              <w:t>沟通合作</w:t>
            </w: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c>
          <w:tcPr>
            <w:tcW w:w="1454" w:type="dxa"/>
            <w:tcBorders>
              <w:top w:val="single" w:sz="4" w:space="0" w:color="auto"/>
              <w:left w:val="single" w:sz="4" w:space="0" w:color="auto"/>
              <w:bottom w:val="single" w:sz="4" w:space="0" w:color="auto"/>
              <w:right w:val="single" w:sz="4" w:space="0" w:color="auto"/>
            </w:tcBorders>
          </w:tcPr>
          <w:p w:rsidR="00F76CEA" w:rsidRPr="00F76CEA" w:rsidRDefault="00F76CEA" w:rsidP="00F76CEA">
            <w:pPr>
              <w:spacing w:line="400" w:lineRule="exact"/>
              <w:jc w:val="center"/>
              <w:rPr>
                <w:rFonts w:ascii="宋体" w:hAnsi="宋体"/>
                <w:bCs/>
                <w:szCs w:val="22"/>
              </w:rPr>
            </w:pPr>
          </w:p>
        </w:tc>
      </w:tr>
    </w:tbl>
    <w:p w:rsidR="002A3F3C" w:rsidRPr="00F76CEA" w:rsidRDefault="002A3F3C" w:rsidP="00F76CEA">
      <w:pPr>
        <w:ind w:firstLineChars="249" w:firstLine="525"/>
        <w:rPr>
          <w:rFonts w:ascii="Calibri" w:hAnsi="Calibri" w:hint="eastAsia"/>
          <w:b/>
          <w:szCs w:val="22"/>
        </w:rPr>
      </w:pPr>
    </w:p>
    <w:p w:rsidR="00F76CEA" w:rsidRPr="00F76CEA" w:rsidRDefault="00F76CEA" w:rsidP="00C42F0B">
      <w:pPr>
        <w:ind w:firstLineChars="196" w:firstLine="551"/>
        <w:rPr>
          <w:rFonts w:ascii="Calibri" w:hAnsi="Calibri" w:hint="eastAsia"/>
          <w:szCs w:val="22"/>
        </w:rPr>
      </w:pPr>
      <w:r w:rsidRPr="00F76CEA">
        <w:rPr>
          <w:rFonts w:hAnsi="宋体" w:hint="eastAsia"/>
          <w:b/>
          <w:kern w:val="0"/>
          <w:sz w:val="28"/>
          <w:szCs w:val="28"/>
        </w:rPr>
        <w:t>六、课程体系结构及学时学分比例</w:t>
      </w:r>
    </w:p>
    <w:p w:rsidR="00F76CEA" w:rsidRPr="00F76CEA" w:rsidRDefault="00C42F0B" w:rsidP="00CD08BF">
      <w:pPr>
        <w:adjustRightInd w:val="0"/>
        <w:snapToGrid w:val="0"/>
        <w:spacing w:line="520" w:lineRule="exact"/>
        <w:ind w:firstLineChars="200" w:firstLine="560"/>
        <w:rPr>
          <w:rFonts w:hAnsi="宋体" w:hint="eastAsia"/>
          <w:bCs/>
          <w:kern w:val="0"/>
          <w:sz w:val="28"/>
          <w:szCs w:val="28"/>
        </w:rPr>
      </w:pPr>
      <w:r>
        <w:rPr>
          <w:rFonts w:hAnsi="宋体" w:hint="eastAsia"/>
          <w:bCs/>
          <w:kern w:val="0"/>
          <w:sz w:val="28"/>
          <w:szCs w:val="28"/>
        </w:rPr>
        <w:t>1.</w:t>
      </w:r>
      <w:r w:rsidR="00F76CEA" w:rsidRPr="00F76CEA">
        <w:rPr>
          <w:rFonts w:hAnsi="宋体" w:hint="eastAsia"/>
          <w:bCs/>
          <w:kern w:val="0"/>
          <w:sz w:val="28"/>
          <w:szCs w:val="28"/>
        </w:rPr>
        <w:t>各类课程学时数和学分统计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6"/>
        <w:gridCol w:w="1217"/>
        <w:gridCol w:w="1503"/>
        <w:gridCol w:w="1134"/>
        <w:gridCol w:w="1134"/>
        <w:gridCol w:w="1100"/>
        <w:gridCol w:w="1218"/>
      </w:tblGrid>
      <w:tr w:rsidR="00F76CEA" w:rsidRPr="00F76CEA" w:rsidTr="002A3F3C">
        <w:tc>
          <w:tcPr>
            <w:tcW w:w="3936" w:type="dxa"/>
            <w:gridSpan w:val="3"/>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课程类别</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学分数</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学分比例</w:t>
            </w: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学时数</w:t>
            </w: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学时比例</w:t>
            </w:r>
          </w:p>
        </w:tc>
      </w:tr>
      <w:tr w:rsidR="00F76CEA" w:rsidRPr="00F76CEA" w:rsidTr="002A3F3C">
        <w:tc>
          <w:tcPr>
            <w:tcW w:w="1216" w:type="dxa"/>
            <w:vMerge w:val="restart"/>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通识课程</w:t>
            </w:r>
          </w:p>
        </w:tc>
        <w:tc>
          <w:tcPr>
            <w:tcW w:w="2720" w:type="dxa"/>
            <w:gridSpan w:val="2"/>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公共基础课程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rPr>
          <w:trHeight w:val="422"/>
        </w:trPr>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val="restart"/>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人文社会与科学素养课程</w:t>
            </w: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必修</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选修</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val="restart"/>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专业课程</w:t>
            </w:r>
          </w:p>
        </w:tc>
        <w:tc>
          <w:tcPr>
            <w:tcW w:w="1217" w:type="dxa"/>
            <w:vMerge w:val="restart"/>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必修</w:t>
            </w: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专业基础课程</w:t>
            </w:r>
            <w:r w:rsidRPr="00F76CEA">
              <w:rPr>
                <w:rFonts w:asciiTheme="minorHAnsi" w:eastAsiaTheme="minorEastAsia" w:hAnsiTheme="minorHAnsi" w:cstheme="minorBidi" w:hint="eastAsia"/>
                <w:szCs w:val="22"/>
              </w:rPr>
              <w:t xml:space="preserve"> </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专业核心课程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专业实验课程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教师教育课程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val="restart"/>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选修</w:t>
            </w: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专业选修课程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shd w:val="clear" w:color="auto" w:fill="auto"/>
          </w:tcPr>
          <w:p w:rsidR="00F76CEA" w:rsidRPr="00F76CEA" w:rsidRDefault="00F76CEA" w:rsidP="00F76CEA">
            <w:pPr>
              <w:rPr>
                <w:rFonts w:asciiTheme="minorHAnsi" w:eastAsiaTheme="minorEastAsia" w:hAnsiTheme="minorHAnsi" w:cstheme="minorBidi" w:hint="eastAsia"/>
                <w:szCs w:val="22"/>
              </w:rPr>
            </w:pP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教师教育课程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val="restart"/>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实践课程</w:t>
            </w:r>
          </w:p>
        </w:tc>
        <w:tc>
          <w:tcPr>
            <w:tcW w:w="1217" w:type="dxa"/>
            <w:vMerge w:val="restart"/>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必修</w:t>
            </w: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专业实训课程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专业实践课程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教师教育实践</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2A3F3C">
        <w:tc>
          <w:tcPr>
            <w:tcW w:w="1216"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217" w:type="dxa"/>
            <w:vMerge/>
            <w:shd w:val="clear" w:color="auto" w:fill="auto"/>
          </w:tcPr>
          <w:p w:rsidR="00F76CEA" w:rsidRPr="00F76CEA" w:rsidRDefault="00F76CEA" w:rsidP="00F76CEA">
            <w:pPr>
              <w:rPr>
                <w:rFonts w:asciiTheme="minorHAnsi" w:eastAsiaTheme="minorEastAsia" w:hAnsiTheme="minorHAnsi" w:cstheme="minorBidi"/>
                <w:szCs w:val="22"/>
              </w:rPr>
            </w:pPr>
          </w:p>
        </w:tc>
        <w:tc>
          <w:tcPr>
            <w:tcW w:w="15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社会实践类课程</w:t>
            </w: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34"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100"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218" w:type="dxa"/>
            <w:shd w:val="clear" w:color="auto" w:fill="auto"/>
          </w:tcPr>
          <w:p w:rsidR="00F76CEA" w:rsidRPr="00F76CEA" w:rsidRDefault="00F76CEA" w:rsidP="00F76CEA">
            <w:pPr>
              <w:rPr>
                <w:rFonts w:asciiTheme="minorHAnsi" w:eastAsiaTheme="minorEastAsia" w:hAnsiTheme="minorHAnsi" w:cstheme="minorBidi"/>
                <w:szCs w:val="22"/>
              </w:rPr>
            </w:pPr>
          </w:p>
        </w:tc>
      </w:tr>
    </w:tbl>
    <w:p w:rsidR="00E02022" w:rsidRDefault="00E02022" w:rsidP="00C42F0B">
      <w:pPr>
        <w:adjustRightInd w:val="0"/>
        <w:snapToGrid w:val="0"/>
        <w:spacing w:line="520" w:lineRule="exact"/>
        <w:ind w:firstLineChars="200" w:firstLine="560"/>
        <w:rPr>
          <w:rFonts w:hAnsi="宋体" w:hint="eastAsia"/>
          <w:bCs/>
          <w:kern w:val="0"/>
          <w:sz w:val="28"/>
          <w:szCs w:val="28"/>
        </w:rPr>
      </w:pPr>
    </w:p>
    <w:p w:rsidR="00F76CEA" w:rsidRPr="008D4332" w:rsidRDefault="00C42F0B" w:rsidP="00C42F0B">
      <w:pPr>
        <w:adjustRightInd w:val="0"/>
        <w:snapToGrid w:val="0"/>
        <w:spacing w:line="520" w:lineRule="exact"/>
        <w:ind w:firstLineChars="200" w:firstLine="560"/>
        <w:rPr>
          <w:rFonts w:hAnsi="宋体" w:hint="eastAsia"/>
          <w:bCs/>
          <w:kern w:val="0"/>
          <w:sz w:val="28"/>
          <w:szCs w:val="28"/>
        </w:rPr>
      </w:pPr>
      <w:r>
        <w:rPr>
          <w:rFonts w:hAnsi="宋体" w:hint="eastAsia"/>
          <w:bCs/>
          <w:kern w:val="0"/>
          <w:sz w:val="28"/>
          <w:szCs w:val="28"/>
        </w:rPr>
        <w:lastRenderedPageBreak/>
        <w:t>2.</w:t>
      </w:r>
      <w:r w:rsidR="00F76CEA" w:rsidRPr="008D4332">
        <w:rPr>
          <w:rFonts w:hAnsi="宋体" w:hint="eastAsia"/>
          <w:bCs/>
          <w:kern w:val="0"/>
          <w:sz w:val="28"/>
          <w:szCs w:val="28"/>
        </w:rPr>
        <w:t>实践课程统计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703"/>
        <w:gridCol w:w="1702"/>
        <w:gridCol w:w="1702"/>
        <w:gridCol w:w="1703"/>
      </w:tblGrid>
      <w:tr w:rsidR="00F76CEA" w:rsidRPr="00F76CEA" w:rsidTr="00F76CEA">
        <w:tc>
          <w:tcPr>
            <w:tcW w:w="171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类别</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学分</w:t>
            </w: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学分比例</w:t>
            </w: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学时</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周数</w:t>
            </w:r>
          </w:p>
        </w:tc>
      </w:tr>
      <w:tr w:rsidR="00F76CEA" w:rsidRPr="00F76CEA" w:rsidTr="00F76CEA">
        <w:tc>
          <w:tcPr>
            <w:tcW w:w="171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课内实践教学</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F76CEA">
        <w:tc>
          <w:tcPr>
            <w:tcW w:w="171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专业实践周</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F76CEA">
        <w:tc>
          <w:tcPr>
            <w:tcW w:w="171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专业实训课</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F76CEA">
        <w:tc>
          <w:tcPr>
            <w:tcW w:w="171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教师教育实践</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F76CEA">
        <w:tc>
          <w:tcPr>
            <w:tcW w:w="171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毕业论文</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F76CEA">
        <w:tc>
          <w:tcPr>
            <w:tcW w:w="1712" w:type="dxa"/>
            <w:shd w:val="clear" w:color="auto" w:fill="auto"/>
          </w:tcPr>
          <w:p w:rsidR="00F76CEA" w:rsidRPr="00F76CEA" w:rsidRDefault="00F76CEA" w:rsidP="00F76CEA">
            <w:pPr>
              <w:rPr>
                <w:rFonts w:asciiTheme="minorHAnsi" w:eastAsiaTheme="minorEastAsia" w:hAnsiTheme="minorHAnsi" w:cstheme="minorBidi"/>
                <w:szCs w:val="22"/>
              </w:rPr>
            </w:pPr>
            <w:r>
              <w:rPr>
                <w:rFonts w:asciiTheme="minorHAnsi" w:eastAsiaTheme="minorEastAsia" w:hAnsiTheme="minorHAnsi" w:cstheme="minorBidi"/>
                <w:szCs w:val="22"/>
              </w:rPr>
              <w:t>……</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r>
      <w:tr w:rsidR="00F76CEA" w:rsidRPr="00F76CEA" w:rsidTr="00F76CEA">
        <w:tc>
          <w:tcPr>
            <w:tcW w:w="1712" w:type="dxa"/>
            <w:shd w:val="clear" w:color="auto" w:fill="auto"/>
          </w:tcPr>
          <w:p w:rsidR="00F76CEA" w:rsidRPr="00F76CEA" w:rsidRDefault="00F76CEA" w:rsidP="00F76CEA">
            <w:pPr>
              <w:rPr>
                <w:rFonts w:asciiTheme="minorHAnsi" w:eastAsiaTheme="minorEastAsia" w:hAnsiTheme="minorHAnsi" w:cstheme="minorBidi"/>
                <w:szCs w:val="22"/>
              </w:rPr>
            </w:pPr>
            <w:r w:rsidRPr="00F76CEA">
              <w:rPr>
                <w:rFonts w:asciiTheme="minorHAnsi" w:eastAsiaTheme="minorEastAsia" w:hAnsiTheme="minorHAnsi" w:cstheme="minorBidi" w:hint="eastAsia"/>
                <w:szCs w:val="22"/>
              </w:rPr>
              <w:t>合计</w:t>
            </w: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2" w:type="dxa"/>
            <w:shd w:val="clear" w:color="auto" w:fill="auto"/>
          </w:tcPr>
          <w:p w:rsidR="00F76CEA" w:rsidRPr="00F76CEA" w:rsidRDefault="00F76CEA" w:rsidP="00F76CEA">
            <w:pPr>
              <w:rPr>
                <w:rFonts w:asciiTheme="minorHAnsi" w:eastAsiaTheme="minorEastAsia" w:hAnsiTheme="minorHAnsi" w:cstheme="minorBidi"/>
                <w:szCs w:val="22"/>
              </w:rPr>
            </w:pPr>
          </w:p>
        </w:tc>
        <w:tc>
          <w:tcPr>
            <w:tcW w:w="1703" w:type="dxa"/>
            <w:shd w:val="clear" w:color="auto" w:fill="auto"/>
          </w:tcPr>
          <w:p w:rsidR="00F76CEA" w:rsidRPr="00F76CEA" w:rsidRDefault="00F76CEA" w:rsidP="00F76CEA">
            <w:pPr>
              <w:rPr>
                <w:rFonts w:asciiTheme="minorHAnsi" w:eastAsiaTheme="minorEastAsia" w:hAnsiTheme="minorHAnsi" w:cstheme="minorBidi"/>
                <w:szCs w:val="22"/>
              </w:rPr>
            </w:pPr>
          </w:p>
        </w:tc>
      </w:tr>
    </w:tbl>
    <w:p w:rsidR="002A3F3C" w:rsidRPr="008D4332" w:rsidRDefault="002A3F3C" w:rsidP="002A3F3C">
      <w:pPr>
        <w:ind w:firstLineChars="147" w:firstLine="413"/>
        <w:jc w:val="left"/>
        <w:rPr>
          <w:rFonts w:hAnsi="宋体" w:hint="eastAsia"/>
          <w:b/>
          <w:kern w:val="0"/>
          <w:sz w:val="28"/>
          <w:szCs w:val="28"/>
        </w:rPr>
      </w:pPr>
      <w:r w:rsidRPr="008D4332">
        <w:rPr>
          <w:rFonts w:hAnsi="宋体" w:hint="eastAsia"/>
          <w:b/>
          <w:kern w:val="0"/>
          <w:sz w:val="28"/>
          <w:szCs w:val="28"/>
        </w:rPr>
        <w:t>七、课程修读计划</w:t>
      </w:r>
    </w:p>
    <w:p w:rsidR="002A3F3C" w:rsidRPr="00CD08BF" w:rsidRDefault="002A3F3C" w:rsidP="00CD08BF">
      <w:pPr>
        <w:autoSpaceDE w:val="0"/>
        <w:autoSpaceDN w:val="0"/>
        <w:adjustRightInd w:val="0"/>
        <w:snapToGrid w:val="0"/>
        <w:spacing w:line="360" w:lineRule="exact"/>
        <w:ind w:firstLineChars="200" w:firstLine="560"/>
        <w:textAlignment w:val="center"/>
        <w:rPr>
          <w:rFonts w:hAnsi="宋体"/>
          <w:kern w:val="0"/>
          <w:sz w:val="28"/>
          <w:szCs w:val="28"/>
        </w:rPr>
      </w:pPr>
      <w:r w:rsidRPr="00CD08BF">
        <w:rPr>
          <w:rFonts w:hAnsi="宋体"/>
          <w:kern w:val="0"/>
          <w:sz w:val="28"/>
          <w:szCs w:val="28"/>
        </w:rPr>
        <w:t>课程</w:t>
      </w:r>
      <w:r w:rsidRPr="00CD08BF">
        <w:rPr>
          <w:rFonts w:hAnsi="宋体" w:hint="eastAsia"/>
          <w:kern w:val="0"/>
          <w:sz w:val="28"/>
          <w:szCs w:val="28"/>
        </w:rPr>
        <w:t>体系</w:t>
      </w:r>
      <w:r w:rsidRPr="00CD08BF">
        <w:rPr>
          <w:rFonts w:hAnsi="宋体"/>
          <w:kern w:val="0"/>
          <w:sz w:val="28"/>
          <w:szCs w:val="28"/>
        </w:rPr>
        <w:t>设置分类及要求</w:t>
      </w:r>
    </w:p>
    <w:p w:rsidR="002A3F3C" w:rsidRPr="00CD08BF" w:rsidRDefault="002A3F3C" w:rsidP="00CD08BF">
      <w:pPr>
        <w:autoSpaceDE w:val="0"/>
        <w:autoSpaceDN w:val="0"/>
        <w:adjustRightInd w:val="0"/>
        <w:snapToGrid w:val="0"/>
        <w:spacing w:line="360" w:lineRule="exact"/>
        <w:ind w:firstLineChars="200" w:firstLine="560"/>
        <w:textAlignment w:val="center"/>
        <w:rPr>
          <w:rFonts w:hAnsi="宋体" w:hint="eastAsia"/>
          <w:kern w:val="0"/>
          <w:sz w:val="28"/>
          <w:szCs w:val="28"/>
        </w:rPr>
      </w:pPr>
      <w:r w:rsidRPr="00CD08BF">
        <w:rPr>
          <w:rFonts w:hAnsi="宋体"/>
          <w:kern w:val="0"/>
          <w:sz w:val="28"/>
          <w:szCs w:val="28"/>
        </w:rPr>
        <w:t>课程设置分为：</w:t>
      </w:r>
      <w:r w:rsidRPr="00CD08BF">
        <w:rPr>
          <w:rFonts w:hAnsi="宋体" w:hint="eastAsia"/>
          <w:kern w:val="0"/>
          <w:sz w:val="28"/>
          <w:szCs w:val="28"/>
        </w:rPr>
        <w:t>通识课程（含公共基础课程和人文社会与科学素养课程）、专业课程（含专业必修课程、专业选修课程）、实践课程、社会实践类课程。具体见表</w:t>
      </w:r>
    </w:p>
    <w:p w:rsidR="002A3F3C" w:rsidRPr="00D63282" w:rsidRDefault="002A3F3C" w:rsidP="00D63282">
      <w:pPr>
        <w:ind w:firstLineChars="200" w:firstLine="480"/>
        <w:jc w:val="center"/>
        <w:rPr>
          <w:rFonts w:ascii="Calibri" w:hAnsi="Calibri" w:hint="eastAsia"/>
          <w:sz w:val="24"/>
        </w:rPr>
      </w:pPr>
      <w:r w:rsidRPr="00D63282">
        <w:rPr>
          <w:rFonts w:ascii="Calibri" w:hAnsi="Calibri" w:hint="eastAsia"/>
          <w:sz w:val="24"/>
        </w:rPr>
        <w:t>课程体系设置表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78"/>
        <w:gridCol w:w="11"/>
        <w:gridCol w:w="1559"/>
        <w:gridCol w:w="1568"/>
        <w:gridCol w:w="3259"/>
      </w:tblGrid>
      <w:tr w:rsidR="002A3F3C" w:rsidRPr="002A3F3C" w:rsidTr="002A3F3C">
        <w:trPr>
          <w:jc w:val="center"/>
        </w:trPr>
        <w:tc>
          <w:tcPr>
            <w:tcW w:w="3695" w:type="dxa"/>
            <w:gridSpan w:val="4"/>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课程类别</w:t>
            </w: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学分要求</w:t>
            </w:r>
          </w:p>
        </w:tc>
        <w:tc>
          <w:tcPr>
            <w:tcW w:w="3259"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教学内容</w:t>
            </w:r>
          </w:p>
        </w:tc>
      </w:tr>
      <w:tr w:rsidR="002A3F3C" w:rsidRPr="002A3F3C" w:rsidTr="002A3F3C">
        <w:trPr>
          <w:trHeight w:val="360"/>
          <w:jc w:val="center"/>
        </w:trPr>
        <w:tc>
          <w:tcPr>
            <w:tcW w:w="1047"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通识课程</w:t>
            </w:r>
          </w:p>
        </w:tc>
        <w:tc>
          <w:tcPr>
            <w:tcW w:w="2648" w:type="dxa"/>
            <w:gridSpan w:val="3"/>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ascii="Calibri" w:hAnsi="Calibri" w:hint="eastAsia"/>
                <w:szCs w:val="22"/>
              </w:rPr>
              <w:t>公共基础课程</w:t>
            </w: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统招（除体育、艺术）</w:t>
            </w:r>
            <w:r w:rsidRPr="002A3F3C">
              <w:rPr>
                <w:rFonts w:hAnsi="宋体" w:hint="eastAsia"/>
                <w:kern w:val="0"/>
                <w:szCs w:val="21"/>
                <w:lang w:val="zh-CN"/>
              </w:rPr>
              <w:t>38</w:t>
            </w:r>
            <w:r w:rsidRPr="002A3F3C">
              <w:rPr>
                <w:rFonts w:hAnsi="宋体"/>
                <w:kern w:val="0"/>
                <w:szCs w:val="21"/>
                <w:lang w:val="zh-CN"/>
              </w:rPr>
              <w:t xml:space="preserve"> </w:t>
            </w:r>
          </w:p>
        </w:tc>
        <w:tc>
          <w:tcPr>
            <w:tcW w:w="3259"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left"/>
              <w:textAlignment w:val="center"/>
              <w:rPr>
                <w:rFonts w:hAnsi="宋体"/>
                <w:kern w:val="0"/>
                <w:szCs w:val="21"/>
              </w:rPr>
            </w:pPr>
            <w:r w:rsidRPr="002A3F3C">
              <w:rPr>
                <w:rFonts w:hAnsi="宋体" w:hint="eastAsia"/>
                <w:kern w:val="0"/>
                <w:szCs w:val="21"/>
                <w:lang w:val="zh-CN"/>
              </w:rPr>
              <w:t>思想政治理论课、大学英语、体育、大学生心理健康、军训与入学教育、军事理论</w:t>
            </w:r>
          </w:p>
        </w:tc>
      </w:tr>
      <w:tr w:rsidR="002A3F3C" w:rsidRPr="002A3F3C" w:rsidTr="002A3F3C">
        <w:trPr>
          <w:trHeight w:val="360"/>
          <w:jc w:val="center"/>
        </w:trPr>
        <w:tc>
          <w:tcPr>
            <w:tcW w:w="1047"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648" w:type="dxa"/>
            <w:gridSpan w:val="3"/>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ascii="Calibri" w:hAnsi="Calibri" w:hint="eastAsia"/>
                <w:szCs w:val="22"/>
              </w:rPr>
            </w:pP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体育、艺术</w:t>
            </w:r>
            <w:r w:rsidRPr="002A3F3C">
              <w:rPr>
                <w:rFonts w:hAnsi="宋体" w:hint="eastAsia"/>
                <w:kern w:val="0"/>
                <w:szCs w:val="21"/>
                <w:lang w:val="zh-CN"/>
              </w:rPr>
              <w:t>41</w:t>
            </w:r>
          </w:p>
        </w:tc>
        <w:tc>
          <w:tcPr>
            <w:tcW w:w="3259"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trHeight w:val="360"/>
          <w:jc w:val="center"/>
        </w:trPr>
        <w:tc>
          <w:tcPr>
            <w:tcW w:w="1047"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648" w:type="dxa"/>
            <w:gridSpan w:val="3"/>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ascii="Calibri" w:hAnsi="Calibri" w:hint="eastAsia"/>
                <w:szCs w:val="22"/>
              </w:rPr>
            </w:pP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对口</w:t>
            </w:r>
            <w:r w:rsidRPr="002A3F3C">
              <w:rPr>
                <w:rFonts w:hAnsi="宋体" w:hint="eastAsia"/>
                <w:kern w:val="0"/>
                <w:szCs w:val="21"/>
                <w:lang w:val="zh-CN"/>
              </w:rPr>
              <w:t>46</w:t>
            </w:r>
          </w:p>
        </w:tc>
        <w:tc>
          <w:tcPr>
            <w:tcW w:w="3259"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trHeight w:val="540"/>
          <w:jc w:val="center"/>
        </w:trPr>
        <w:tc>
          <w:tcPr>
            <w:tcW w:w="1047"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089" w:type="dxa"/>
            <w:gridSpan w:val="2"/>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人文社会与科学素养课程</w:t>
            </w:r>
          </w:p>
        </w:tc>
        <w:tc>
          <w:tcPr>
            <w:tcW w:w="1559"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必修</w:t>
            </w: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统招（除体育、艺术）</w:t>
            </w:r>
            <w:r w:rsidRPr="002A3F3C">
              <w:rPr>
                <w:rFonts w:hAnsi="宋体" w:hint="eastAsia"/>
                <w:kern w:val="0"/>
                <w:szCs w:val="21"/>
                <w:lang w:val="zh-CN"/>
              </w:rPr>
              <w:t>10</w:t>
            </w:r>
            <w:r w:rsidRPr="002A3F3C">
              <w:rPr>
                <w:rFonts w:hAnsi="宋体"/>
                <w:kern w:val="0"/>
                <w:szCs w:val="21"/>
                <w:lang w:val="zh-CN"/>
              </w:rPr>
              <w:t xml:space="preserve"> </w:t>
            </w:r>
          </w:p>
        </w:tc>
        <w:tc>
          <w:tcPr>
            <w:tcW w:w="3259"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left"/>
              <w:textAlignment w:val="center"/>
              <w:rPr>
                <w:rFonts w:hAnsi="宋体"/>
                <w:kern w:val="0"/>
                <w:szCs w:val="21"/>
                <w:lang w:val="zh-CN"/>
              </w:rPr>
            </w:pPr>
            <w:r w:rsidRPr="002A3F3C">
              <w:rPr>
                <w:rFonts w:hAnsi="宋体" w:hint="eastAsia"/>
                <w:kern w:val="0"/>
                <w:szCs w:val="21"/>
                <w:lang w:val="zh-CN"/>
              </w:rPr>
              <w:t>大学生综合文化素质、英语人文素质课程、信息技术基础、劳动教育、普通话</w:t>
            </w:r>
          </w:p>
        </w:tc>
      </w:tr>
      <w:tr w:rsidR="002A3F3C" w:rsidRPr="002A3F3C" w:rsidTr="002A3F3C">
        <w:trPr>
          <w:trHeight w:val="540"/>
          <w:jc w:val="center"/>
        </w:trPr>
        <w:tc>
          <w:tcPr>
            <w:tcW w:w="1047"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089" w:type="dxa"/>
            <w:gridSpan w:val="2"/>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1559"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体育、艺术、对口</w:t>
            </w:r>
            <w:r w:rsidRPr="002A3F3C">
              <w:rPr>
                <w:rFonts w:hAnsi="宋体" w:hint="eastAsia"/>
                <w:kern w:val="0"/>
                <w:szCs w:val="21"/>
                <w:lang w:val="zh-CN"/>
              </w:rPr>
              <w:t>7</w:t>
            </w:r>
          </w:p>
        </w:tc>
        <w:tc>
          <w:tcPr>
            <w:tcW w:w="3259"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trHeight w:val="992"/>
          <w:jc w:val="center"/>
        </w:trPr>
        <w:tc>
          <w:tcPr>
            <w:tcW w:w="1047"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089" w:type="dxa"/>
            <w:gridSpan w:val="2"/>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1559"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选修</w:t>
            </w: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3259" w:type="dxa"/>
            <w:shd w:val="clear" w:color="auto" w:fill="auto"/>
            <w:vAlign w:val="center"/>
          </w:tcPr>
          <w:p w:rsidR="002A3F3C" w:rsidRPr="002A3F3C" w:rsidRDefault="002A3F3C" w:rsidP="002A3F3C">
            <w:pPr>
              <w:autoSpaceDE w:val="0"/>
              <w:autoSpaceDN w:val="0"/>
              <w:adjustRightInd w:val="0"/>
              <w:snapToGrid w:val="0"/>
              <w:spacing w:line="360" w:lineRule="exact"/>
              <w:jc w:val="left"/>
              <w:textAlignment w:val="center"/>
              <w:rPr>
                <w:rFonts w:hAnsi="宋体"/>
                <w:kern w:val="0"/>
                <w:szCs w:val="21"/>
                <w:lang w:val="zh-CN"/>
              </w:rPr>
            </w:pPr>
            <w:r w:rsidRPr="002A3F3C">
              <w:rPr>
                <w:rFonts w:hAnsi="宋体" w:hint="eastAsia"/>
                <w:kern w:val="0"/>
                <w:szCs w:val="21"/>
                <w:lang w:val="zh-CN"/>
              </w:rPr>
              <w:t>心理健康、人文情怀、科学素养、艺术文化、创新创业、社会责任等课程</w:t>
            </w:r>
          </w:p>
        </w:tc>
      </w:tr>
      <w:tr w:rsidR="00454A6E" w:rsidRPr="002A3F3C" w:rsidTr="002A3F3C">
        <w:trPr>
          <w:trHeight w:val="406"/>
          <w:jc w:val="center"/>
        </w:trPr>
        <w:tc>
          <w:tcPr>
            <w:tcW w:w="1047" w:type="dxa"/>
            <w:vMerge w:val="restart"/>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专业课程</w:t>
            </w:r>
          </w:p>
        </w:tc>
        <w:tc>
          <w:tcPr>
            <w:tcW w:w="1078" w:type="dxa"/>
            <w:vMerge w:val="restart"/>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r>
              <w:rPr>
                <w:rFonts w:hAnsi="宋体" w:hint="eastAsia"/>
                <w:kern w:val="0"/>
                <w:szCs w:val="21"/>
                <w:lang w:val="zh-CN"/>
              </w:rPr>
              <w:t>必修</w:t>
            </w:r>
          </w:p>
        </w:tc>
        <w:tc>
          <w:tcPr>
            <w:tcW w:w="1570" w:type="dxa"/>
            <w:gridSpan w:val="2"/>
            <w:shd w:val="clear" w:color="auto" w:fill="auto"/>
            <w:vAlign w:val="center"/>
          </w:tcPr>
          <w:p w:rsidR="00454A6E" w:rsidRPr="002A3F3C" w:rsidRDefault="00454A6E" w:rsidP="00454A6E">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专业基础</w:t>
            </w:r>
            <w:r>
              <w:rPr>
                <w:rFonts w:hAnsi="宋体" w:hint="eastAsia"/>
                <w:kern w:val="0"/>
                <w:szCs w:val="21"/>
                <w:lang w:val="zh-CN"/>
              </w:rPr>
              <w:t>课程</w:t>
            </w:r>
          </w:p>
        </w:tc>
        <w:tc>
          <w:tcPr>
            <w:tcW w:w="1568" w:type="dxa"/>
            <w:vMerge w:val="restart"/>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由各专业制定</w:t>
            </w:r>
          </w:p>
        </w:tc>
        <w:tc>
          <w:tcPr>
            <w:tcW w:w="3259" w:type="dxa"/>
            <w:vMerge w:val="restart"/>
            <w:shd w:val="clear" w:color="auto" w:fill="auto"/>
            <w:vAlign w:val="center"/>
          </w:tcPr>
          <w:p w:rsidR="00454A6E" w:rsidRPr="002A3F3C" w:rsidRDefault="00454A6E" w:rsidP="002A3F3C">
            <w:pPr>
              <w:autoSpaceDE w:val="0"/>
              <w:autoSpaceDN w:val="0"/>
              <w:adjustRightInd w:val="0"/>
              <w:snapToGrid w:val="0"/>
              <w:spacing w:line="360" w:lineRule="exact"/>
              <w:jc w:val="left"/>
              <w:textAlignment w:val="center"/>
              <w:rPr>
                <w:rFonts w:hAnsi="宋体"/>
                <w:kern w:val="0"/>
                <w:szCs w:val="21"/>
                <w:lang w:val="zh-CN"/>
              </w:rPr>
            </w:pPr>
            <w:r w:rsidRPr="002A3F3C">
              <w:rPr>
                <w:rFonts w:hAnsi="宋体" w:hint="eastAsia"/>
                <w:kern w:val="0"/>
                <w:szCs w:val="21"/>
                <w:lang w:val="zh-CN"/>
              </w:rPr>
              <w:t>按照《普通高等学校本科专业类教学质量国家标准》、</w:t>
            </w:r>
            <w:r w:rsidRPr="002A3F3C">
              <w:rPr>
                <w:rFonts w:hAnsi="宋体" w:hint="eastAsia"/>
                <w:kern w:val="0"/>
                <w:szCs w:val="21"/>
                <w:lang w:val="zh-CN"/>
              </w:rPr>
              <w:t xml:space="preserve"> </w:t>
            </w:r>
            <w:r w:rsidRPr="002A3F3C">
              <w:rPr>
                <w:rFonts w:hAnsi="宋体" w:hint="eastAsia"/>
                <w:kern w:val="0"/>
                <w:szCs w:val="21"/>
                <w:lang w:val="zh-CN"/>
              </w:rPr>
              <w:t>师范类专业认证标准要求开设的课程</w:t>
            </w:r>
          </w:p>
        </w:tc>
      </w:tr>
      <w:tr w:rsidR="00454A6E" w:rsidRPr="002A3F3C" w:rsidTr="002A3F3C">
        <w:trPr>
          <w:trHeight w:val="412"/>
          <w:jc w:val="center"/>
        </w:trPr>
        <w:tc>
          <w:tcPr>
            <w:tcW w:w="1047"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078"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570" w:type="dxa"/>
            <w:gridSpan w:val="2"/>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专业核心</w:t>
            </w:r>
            <w:r>
              <w:rPr>
                <w:rFonts w:hAnsi="宋体" w:hint="eastAsia"/>
                <w:kern w:val="0"/>
                <w:szCs w:val="21"/>
                <w:lang w:val="zh-CN"/>
              </w:rPr>
              <w:t>课程</w:t>
            </w:r>
          </w:p>
        </w:tc>
        <w:tc>
          <w:tcPr>
            <w:tcW w:w="1568"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3259"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r>
      <w:tr w:rsidR="00454A6E" w:rsidRPr="002A3F3C" w:rsidTr="002A3F3C">
        <w:trPr>
          <w:trHeight w:val="412"/>
          <w:jc w:val="center"/>
        </w:trPr>
        <w:tc>
          <w:tcPr>
            <w:tcW w:w="1047"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078"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570" w:type="dxa"/>
            <w:gridSpan w:val="2"/>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专业实验</w:t>
            </w:r>
            <w:r>
              <w:rPr>
                <w:rFonts w:hAnsi="宋体" w:hint="eastAsia"/>
                <w:kern w:val="0"/>
                <w:szCs w:val="21"/>
                <w:lang w:val="zh-CN"/>
              </w:rPr>
              <w:t>课程</w:t>
            </w:r>
          </w:p>
        </w:tc>
        <w:tc>
          <w:tcPr>
            <w:tcW w:w="1568"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3259"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r>
      <w:tr w:rsidR="00454A6E" w:rsidRPr="002A3F3C" w:rsidTr="002A3F3C">
        <w:trPr>
          <w:trHeight w:val="412"/>
          <w:jc w:val="center"/>
        </w:trPr>
        <w:tc>
          <w:tcPr>
            <w:tcW w:w="1047"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078"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570" w:type="dxa"/>
            <w:gridSpan w:val="2"/>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hint="eastAsia"/>
                <w:kern w:val="0"/>
                <w:szCs w:val="21"/>
                <w:lang w:val="zh-CN"/>
              </w:rPr>
            </w:pPr>
            <w:r>
              <w:rPr>
                <w:rFonts w:hAnsi="宋体" w:hint="eastAsia"/>
                <w:kern w:val="0"/>
                <w:szCs w:val="21"/>
                <w:lang w:val="zh-CN"/>
              </w:rPr>
              <w:t>教师教育课程</w:t>
            </w:r>
          </w:p>
        </w:tc>
        <w:tc>
          <w:tcPr>
            <w:tcW w:w="1568" w:type="dxa"/>
            <w:shd w:val="clear" w:color="auto" w:fill="auto"/>
            <w:vAlign w:val="center"/>
          </w:tcPr>
          <w:p w:rsidR="00454A6E" w:rsidRPr="00454A6E" w:rsidRDefault="0073416F" w:rsidP="002A3F3C">
            <w:pPr>
              <w:autoSpaceDE w:val="0"/>
              <w:autoSpaceDN w:val="0"/>
              <w:adjustRightInd w:val="0"/>
              <w:snapToGrid w:val="0"/>
              <w:spacing w:line="360" w:lineRule="exact"/>
              <w:jc w:val="center"/>
              <w:textAlignment w:val="center"/>
              <w:rPr>
                <w:rFonts w:hAnsi="宋体"/>
                <w:kern w:val="0"/>
                <w:sz w:val="18"/>
                <w:szCs w:val="18"/>
                <w:lang w:val="zh-CN"/>
              </w:rPr>
            </w:pPr>
            <w:r>
              <w:rPr>
                <w:rFonts w:hAnsi="宋体" w:hint="eastAsia"/>
                <w:kern w:val="0"/>
                <w:sz w:val="18"/>
                <w:szCs w:val="18"/>
                <w:lang w:val="zh-CN"/>
              </w:rPr>
              <w:t>依</w:t>
            </w:r>
            <w:r w:rsidR="00454A6E" w:rsidRPr="00454A6E">
              <w:rPr>
                <w:rFonts w:hAnsi="宋体" w:hint="eastAsia"/>
                <w:kern w:val="0"/>
                <w:sz w:val="18"/>
                <w:szCs w:val="18"/>
                <w:lang w:val="zh-CN"/>
              </w:rPr>
              <w:t>照教师教育课程设置</w:t>
            </w:r>
            <w:proofErr w:type="gramStart"/>
            <w:r w:rsidR="00454A6E" w:rsidRPr="00454A6E">
              <w:rPr>
                <w:rFonts w:hAnsi="宋体" w:hint="eastAsia"/>
                <w:kern w:val="0"/>
                <w:sz w:val="18"/>
                <w:szCs w:val="18"/>
                <w:lang w:val="zh-CN"/>
              </w:rPr>
              <w:t>表设置</w:t>
            </w:r>
            <w:proofErr w:type="gramEnd"/>
          </w:p>
        </w:tc>
        <w:tc>
          <w:tcPr>
            <w:tcW w:w="3259"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r>
      <w:tr w:rsidR="00454A6E" w:rsidRPr="002A3F3C" w:rsidTr="002A3F3C">
        <w:trPr>
          <w:trHeight w:val="412"/>
          <w:jc w:val="center"/>
        </w:trPr>
        <w:tc>
          <w:tcPr>
            <w:tcW w:w="1047"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078" w:type="dxa"/>
            <w:vMerge w:val="restart"/>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r>
              <w:rPr>
                <w:rFonts w:hAnsi="宋体" w:hint="eastAsia"/>
                <w:kern w:val="0"/>
                <w:szCs w:val="21"/>
                <w:lang w:val="zh-CN"/>
              </w:rPr>
              <w:t>选修</w:t>
            </w:r>
          </w:p>
        </w:tc>
        <w:tc>
          <w:tcPr>
            <w:tcW w:w="1570" w:type="dxa"/>
            <w:gridSpan w:val="2"/>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hint="eastAsia"/>
                <w:kern w:val="0"/>
                <w:szCs w:val="21"/>
                <w:lang w:val="zh-CN"/>
              </w:rPr>
            </w:pPr>
            <w:r>
              <w:rPr>
                <w:rFonts w:hAnsi="宋体" w:hint="eastAsia"/>
                <w:kern w:val="0"/>
                <w:szCs w:val="21"/>
                <w:lang w:val="zh-CN"/>
              </w:rPr>
              <w:t>专业选修课程</w:t>
            </w:r>
          </w:p>
        </w:tc>
        <w:tc>
          <w:tcPr>
            <w:tcW w:w="1568" w:type="dxa"/>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3259"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r>
      <w:tr w:rsidR="00454A6E" w:rsidRPr="002A3F3C" w:rsidTr="00454A6E">
        <w:trPr>
          <w:jc w:val="center"/>
        </w:trPr>
        <w:tc>
          <w:tcPr>
            <w:tcW w:w="1047"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078"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c>
          <w:tcPr>
            <w:tcW w:w="1570" w:type="dxa"/>
            <w:gridSpan w:val="2"/>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r>
              <w:rPr>
                <w:rFonts w:hAnsi="宋体" w:hint="eastAsia"/>
                <w:kern w:val="0"/>
                <w:szCs w:val="21"/>
                <w:lang w:val="zh-CN"/>
              </w:rPr>
              <w:t>教师教育课程</w:t>
            </w:r>
          </w:p>
        </w:tc>
        <w:tc>
          <w:tcPr>
            <w:tcW w:w="1568" w:type="dxa"/>
            <w:shd w:val="clear" w:color="auto" w:fill="auto"/>
            <w:vAlign w:val="center"/>
          </w:tcPr>
          <w:p w:rsidR="00454A6E" w:rsidRPr="002A3F3C" w:rsidRDefault="0073416F" w:rsidP="002A3F3C">
            <w:pPr>
              <w:autoSpaceDE w:val="0"/>
              <w:autoSpaceDN w:val="0"/>
              <w:adjustRightInd w:val="0"/>
              <w:snapToGrid w:val="0"/>
              <w:spacing w:line="360" w:lineRule="exact"/>
              <w:jc w:val="center"/>
              <w:textAlignment w:val="center"/>
              <w:rPr>
                <w:rFonts w:hAnsi="宋体"/>
                <w:kern w:val="0"/>
                <w:szCs w:val="21"/>
                <w:lang w:val="zh-CN"/>
              </w:rPr>
            </w:pPr>
            <w:r>
              <w:rPr>
                <w:rFonts w:hAnsi="宋体" w:hint="eastAsia"/>
                <w:kern w:val="0"/>
                <w:sz w:val="18"/>
                <w:szCs w:val="18"/>
                <w:lang w:val="zh-CN"/>
              </w:rPr>
              <w:t>依</w:t>
            </w:r>
            <w:r w:rsidRPr="00454A6E">
              <w:rPr>
                <w:rFonts w:hAnsi="宋体" w:hint="eastAsia"/>
                <w:kern w:val="0"/>
                <w:sz w:val="18"/>
                <w:szCs w:val="18"/>
                <w:lang w:val="zh-CN"/>
              </w:rPr>
              <w:t>照教师教育课程设置</w:t>
            </w:r>
            <w:proofErr w:type="gramStart"/>
            <w:r w:rsidRPr="00454A6E">
              <w:rPr>
                <w:rFonts w:hAnsi="宋体" w:hint="eastAsia"/>
                <w:kern w:val="0"/>
                <w:sz w:val="18"/>
                <w:szCs w:val="18"/>
                <w:lang w:val="zh-CN"/>
              </w:rPr>
              <w:t>表设置</w:t>
            </w:r>
            <w:proofErr w:type="gramEnd"/>
          </w:p>
        </w:tc>
        <w:tc>
          <w:tcPr>
            <w:tcW w:w="3259" w:type="dxa"/>
            <w:vMerge/>
            <w:shd w:val="clear" w:color="auto" w:fill="auto"/>
            <w:vAlign w:val="center"/>
          </w:tcPr>
          <w:p w:rsidR="00454A6E" w:rsidRPr="002A3F3C" w:rsidRDefault="00454A6E" w:rsidP="002A3F3C">
            <w:pPr>
              <w:autoSpaceDE w:val="0"/>
              <w:autoSpaceDN w:val="0"/>
              <w:adjustRightInd w:val="0"/>
              <w:snapToGrid w:val="0"/>
              <w:spacing w:line="360" w:lineRule="exact"/>
              <w:jc w:val="center"/>
              <w:textAlignment w:val="center"/>
              <w:rPr>
                <w:rFonts w:hAnsi="宋体"/>
                <w:kern w:val="0"/>
                <w:szCs w:val="21"/>
                <w:lang w:val="zh-CN"/>
              </w:rPr>
            </w:pPr>
          </w:p>
        </w:tc>
      </w:tr>
      <w:tr w:rsidR="002A3F3C" w:rsidRPr="002A3F3C" w:rsidTr="002A3F3C">
        <w:trPr>
          <w:jc w:val="center"/>
        </w:trPr>
        <w:tc>
          <w:tcPr>
            <w:tcW w:w="1047"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实践课程</w:t>
            </w:r>
          </w:p>
        </w:tc>
        <w:tc>
          <w:tcPr>
            <w:tcW w:w="2648" w:type="dxa"/>
            <w:gridSpan w:val="3"/>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专业实训</w:t>
            </w:r>
            <w:r w:rsidR="00F432AE">
              <w:rPr>
                <w:rFonts w:hAnsi="宋体" w:hint="eastAsia"/>
                <w:kern w:val="0"/>
                <w:szCs w:val="21"/>
                <w:lang w:val="zh-CN"/>
              </w:rPr>
              <w:t>课程</w:t>
            </w: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3259"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r>
      <w:tr w:rsidR="002A3F3C" w:rsidRPr="002A3F3C" w:rsidTr="002A3F3C">
        <w:trPr>
          <w:jc w:val="center"/>
        </w:trPr>
        <w:tc>
          <w:tcPr>
            <w:tcW w:w="1047"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648" w:type="dxa"/>
            <w:gridSpan w:val="3"/>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专业实践</w:t>
            </w:r>
            <w:r w:rsidR="00F432AE">
              <w:rPr>
                <w:rFonts w:hAnsi="宋体" w:hint="eastAsia"/>
                <w:kern w:val="0"/>
                <w:szCs w:val="21"/>
                <w:lang w:val="zh-CN"/>
              </w:rPr>
              <w:t>课程</w:t>
            </w: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3259" w:type="dxa"/>
            <w:shd w:val="clear" w:color="auto" w:fill="auto"/>
            <w:vAlign w:val="center"/>
          </w:tcPr>
          <w:p w:rsidR="002A3F3C" w:rsidRPr="002A3F3C" w:rsidRDefault="002A3F3C" w:rsidP="002A3F3C">
            <w:pPr>
              <w:autoSpaceDE w:val="0"/>
              <w:autoSpaceDN w:val="0"/>
              <w:adjustRightInd w:val="0"/>
              <w:snapToGrid w:val="0"/>
              <w:spacing w:line="360" w:lineRule="exact"/>
              <w:jc w:val="left"/>
              <w:textAlignment w:val="center"/>
              <w:rPr>
                <w:rFonts w:hAnsi="宋体" w:hint="eastAsia"/>
                <w:kern w:val="0"/>
                <w:szCs w:val="21"/>
                <w:lang w:val="zh-CN"/>
              </w:rPr>
            </w:pPr>
            <w:r w:rsidRPr="002A3F3C">
              <w:rPr>
                <w:rFonts w:hAnsi="宋体" w:hint="eastAsia"/>
                <w:kern w:val="0"/>
                <w:szCs w:val="21"/>
                <w:lang w:val="zh-CN"/>
              </w:rPr>
              <w:t>见习、实习、技能训练、毕业论</w:t>
            </w:r>
            <w:r w:rsidRPr="002A3F3C">
              <w:rPr>
                <w:rFonts w:hAnsi="宋体" w:hint="eastAsia"/>
                <w:kern w:val="0"/>
                <w:szCs w:val="21"/>
                <w:lang w:val="zh-CN"/>
              </w:rPr>
              <w:lastRenderedPageBreak/>
              <w:t>文（设计）等</w:t>
            </w:r>
          </w:p>
        </w:tc>
      </w:tr>
      <w:tr w:rsidR="00F432AE" w:rsidRPr="002A3F3C" w:rsidTr="002A3F3C">
        <w:trPr>
          <w:jc w:val="center"/>
        </w:trPr>
        <w:tc>
          <w:tcPr>
            <w:tcW w:w="1047" w:type="dxa"/>
            <w:vMerge/>
            <w:shd w:val="clear" w:color="auto" w:fill="auto"/>
            <w:vAlign w:val="center"/>
          </w:tcPr>
          <w:p w:rsidR="00F432AE" w:rsidRPr="002A3F3C" w:rsidRDefault="00F432AE"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648" w:type="dxa"/>
            <w:gridSpan w:val="3"/>
            <w:shd w:val="clear" w:color="auto" w:fill="auto"/>
            <w:vAlign w:val="center"/>
          </w:tcPr>
          <w:p w:rsidR="00F432AE" w:rsidRPr="002A3F3C" w:rsidRDefault="00F432AE" w:rsidP="002A3F3C">
            <w:pPr>
              <w:autoSpaceDE w:val="0"/>
              <w:autoSpaceDN w:val="0"/>
              <w:adjustRightInd w:val="0"/>
              <w:snapToGrid w:val="0"/>
              <w:spacing w:line="360" w:lineRule="exact"/>
              <w:jc w:val="center"/>
              <w:textAlignment w:val="center"/>
              <w:rPr>
                <w:rFonts w:hAnsi="宋体" w:hint="eastAsia"/>
                <w:kern w:val="0"/>
                <w:szCs w:val="21"/>
                <w:lang w:val="zh-CN"/>
              </w:rPr>
            </w:pPr>
            <w:r>
              <w:rPr>
                <w:rFonts w:hAnsi="宋体" w:hint="eastAsia"/>
                <w:kern w:val="0"/>
                <w:szCs w:val="21"/>
                <w:lang w:val="zh-CN"/>
              </w:rPr>
              <w:t>教师教育实践</w:t>
            </w:r>
          </w:p>
        </w:tc>
        <w:tc>
          <w:tcPr>
            <w:tcW w:w="1568" w:type="dxa"/>
            <w:shd w:val="clear" w:color="auto" w:fill="auto"/>
            <w:vAlign w:val="center"/>
          </w:tcPr>
          <w:p w:rsidR="00F432AE" w:rsidRPr="002A3F3C" w:rsidRDefault="0073416F" w:rsidP="002A3F3C">
            <w:pPr>
              <w:autoSpaceDE w:val="0"/>
              <w:autoSpaceDN w:val="0"/>
              <w:adjustRightInd w:val="0"/>
              <w:snapToGrid w:val="0"/>
              <w:spacing w:line="360" w:lineRule="exact"/>
              <w:jc w:val="center"/>
              <w:textAlignment w:val="center"/>
              <w:rPr>
                <w:rFonts w:hAnsi="宋体"/>
                <w:kern w:val="0"/>
                <w:szCs w:val="21"/>
                <w:lang w:val="zh-CN"/>
              </w:rPr>
            </w:pPr>
            <w:r>
              <w:rPr>
                <w:rFonts w:hAnsi="宋体" w:hint="eastAsia"/>
                <w:kern w:val="0"/>
                <w:sz w:val="18"/>
                <w:szCs w:val="18"/>
                <w:lang w:val="zh-CN"/>
              </w:rPr>
              <w:t>依</w:t>
            </w:r>
            <w:r w:rsidRPr="00454A6E">
              <w:rPr>
                <w:rFonts w:hAnsi="宋体" w:hint="eastAsia"/>
                <w:kern w:val="0"/>
                <w:sz w:val="18"/>
                <w:szCs w:val="18"/>
                <w:lang w:val="zh-CN"/>
              </w:rPr>
              <w:t>照教师教育课程设置</w:t>
            </w:r>
            <w:proofErr w:type="gramStart"/>
            <w:r w:rsidRPr="00454A6E">
              <w:rPr>
                <w:rFonts w:hAnsi="宋体" w:hint="eastAsia"/>
                <w:kern w:val="0"/>
                <w:sz w:val="18"/>
                <w:szCs w:val="18"/>
                <w:lang w:val="zh-CN"/>
              </w:rPr>
              <w:t>表设置</w:t>
            </w:r>
            <w:proofErr w:type="gramEnd"/>
          </w:p>
        </w:tc>
        <w:tc>
          <w:tcPr>
            <w:tcW w:w="3259" w:type="dxa"/>
            <w:shd w:val="clear" w:color="auto" w:fill="auto"/>
            <w:vAlign w:val="center"/>
          </w:tcPr>
          <w:p w:rsidR="00F432AE" w:rsidRPr="002A3F3C" w:rsidRDefault="00F432AE" w:rsidP="002A3F3C">
            <w:pPr>
              <w:autoSpaceDE w:val="0"/>
              <w:autoSpaceDN w:val="0"/>
              <w:adjustRightInd w:val="0"/>
              <w:snapToGrid w:val="0"/>
              <w:spacing w:line="360" w:lineRule="exact"/>
              <w:jc w:val="left"/>
              <w:textAlignment w:val="center"/>
              <w:rPr>
                <w:rFonts w:hAnsi="宋体" w:hint="eastAsia"/>
                <w:kern w:val="0"/>
                <w:szCs w:val="21"/>
                <w:lang w:val="zh-CN"/>
              </w:rPr>
            </w:pPr>
          </w:p>
        </w:tc>
      </w:tr>
      <w:tr w:rsidR="002A3F3C" w:rsidRPr="002A3F3C" w:rsidTr="002A3F3C">
        <w:trPr>
          <w:jc w:val="center"/>
        </w:trPr>
        <w:tc>
          <w:tcPr>
            <w:tcW w:w="1047"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2648" w:type="dxa"/>
            <w:gridSpan w:val="3"/>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社会实践类课程</w:t>
            </w:r>
          </w:p>
        </w:tc>
        <w:tc>
          <w:tcPr>
            <w:tcW w:w="1568"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w:t>
            </w:r>
          </w:p>
        </w:tc>
        <w:tc>
          <w:tcPr>
            <w:tcW w:w="3259" w:type="dxa"/>
            <w:shd w:val="clear" w:color="auto" w:fill="auto"/>
            <w:vAlign w:val="center"/>
          </w:tcPr>
          <w:p w:rsidR="002A3F3C" w:rsidRPr="002A3F3C" w:rsidRDefault="002A3F3C" w:rsidP="002A3F3C">
            <w:pPr>
              <w:autoSpaceDE w:val="0"/>
              <w:autoSpaceDN w:val="0"/>
              <w:adjustRightInd w:val="0"/>
              <w:snapToGrid w:val="0"/>
              <w:spacing w:line="360" w:lineRule="exact"/>
              <w:jc w:val="left"/>
              <w:textAlignment w:val="center"/>
              <w:rPr>
                <w:rFonts w:hAnsi="宋体"/>
                <w:kern w:val="0"/>
                <w:szCs w:val="21"/>
                <w:lang w:val="zh-CN"/>
              </w:rPr>
            </w:pPr>
            <w:r w:rsidRPr="002A3F3C">
              <w:rPr>
                <w:rFonts w:hAnsi="宋体" w:hint="eastAsia"/>
                <w:kern w:val="0"/>
                <w:szCs w:val="21"/>
                <w:lang w:val="zh-CN"/>
              </w:rPr>
              <w:t>文化艺术与身心发展、思想政治与道德素养、社会实践与志愿服务、学科技术与创新创业、社团活动等</w:t>
            </w:r>
          </w:p>
        </w:tc>
      </w:tr>
    </w:tbl>
    <w:p w:rsidR="002A3F3C" w:rsidRPr="00CD08BF" w:rsidRDefault="001E5E4F" w:rsidP="00CD08BF">
      <w:pPr>
        <w:adjustRightInd w:val="0"/>
        <w:snapToGrid w:val="0"/>
        <w:spacing w:line="520" w:lineRule="exact"/>
        <w:ind w:firstLineChars="200" w:firstLine="560"/>
        <w:rPr>
          <w:rFonts w:hint="eastAsia"/>
          <w:kern w:val="0"/>
          <w:sz w:val="28"/>
          <w:szCs w:val="28"/>
        </w:rPr>
      </w:pPr>
      <w:r>
        <w:rPr>
          <w:rFonts w:hint="eastAsia"/>
          <w:kern w:val="0"/>
          <w:sz w:val="28"/>
          <w:szCs w:val="28"/>
        </w:rPr>
        <w:t>1.</w:t>
      </w:r>
      <w:r w:rsidR="002A3F3C" w:rsidRPr="00CD08BF">
        <w:rPr>
          <w:rFonts w:hint="eastAsia"/>
          <w:kern w:val="0"/>
          <w:sz w:val="28"/>
          <w:szCs w:val="28"/>
        </w:rPr>
        <w:t>通识</w:t>
      </w:r>
      <w:r w:rsidR="002A3F3C" w:rsidRPr="00CD08BF">
        <w:rPr>
          <w:kern w:val="0"/>
          <w:sz w:val="28"/>
          <w:szCs w:val="28"/>
        </w:rPr>
        <w:t>课程的设置</w:t>
      </w:r>
    </w:p>
    <w:p w:rsidR="002A3F3C" w:rsidRPr="00CD08BF" w:rsidRDefault="002A3F3C" w:rsidP="00CD08BF">
      <w:pPr>
        <w:adjustRightInd w:val="0"/>
        <w:snapToGrid w:val="0"/>
        <w:spacing w:line="520" w:lineRule="exact"/>
        <w:ind w:firstLineChars="200" w:firstLine="560"/>
        <w:rPr>
          <w:rFonts w:hint="eastAsia"/>
          <w:kern w:val="0"/>
          <w:sz w:val="28"/>
          <w:szCs w:val="28"/>
        </w:rPr>
      </w:pPr>
      <w:r w:rsidRPr="00CD08BF">
        <w:rPr>
          <w:rFonts w:hint="eastAsia"/>
          <w:kern w:val="0"/>
          <w:sz w:val="28"/>
          <w:szCs w:val="28"/>
        </w:rPr>
        <w:t>通识课程含公共基础课程和人文社会与科学素养课程。公共基础课程</w:t>
      </w:r>
      <w:r w:rsidRPr="00CD08BF">
        <w:rPr>
          <w:kern w:val="0"/>
          <w:sz w:val="28"/>
          <w:szCs w:val="28"/>
        </w:rPr>
        <w:t>是指面向全校各专业设置并要求每位学生必须学习的课程</w:t>
      </w:r>
      <w:r w:rsidRPr="00CD08BF">
        <w:rPr>
          <w:rFonts w:hint="eastAsia"/>
          <w:kern w:val="0"/>
          <w:sz w:val="28"/>
          <w:szCs w:val="28"/>
        </w:rPr>
        <w:t>，</w:t>
      </w:r>
      <w:r w:rsidRPr="00CD08BF">
        <w:rPr>
          <w:kern w:val="0"/>
          <w:sz w:val="28"/>
          <w:szCs w:val="28"/>
        </w:rPr>
        <w:t>由开课单位提出完整的设置方式（包括学时、学期、学分、考核方式、开课对象等），各专业必须按照学校核定的开课要求和设置方式进行安排。原则上不得变更，有特殊要求的须同开课单位商定，并报教务处审批备案，通过后方可变更。</w:t>
      </w:r>
      <w:r w:rsidRPr="00CD08BF">
        <w:rPr>
          <w:rFonts w:hint="eastAsia"/>
          <w:kern w:val="0"/>
          <w:sz w:val="28"/>
          <w:szCs w:val="28"/>
        </w:rPr>
        <w:t>人文社会与科学素养课程</w:t>
      </w:r>
      <w:r w:rsidRPr="00CD08BF">
        <w:rPr>
          <w:kern w:val="0"/>
          <w:sz w:val="28"/>
          <w:szCs w:val="28"/>
        </w:rPr>
        <w:t>指面向全校各专业，为拓宽学生的知识领域、发展学生个性、提高综合素质所开设的课程。</w:t>
      </w:r>
      <w:r w:rsidRPr="00CD08BF">
        <w:rPr>
          <w:rFonts w:hint="eastAsia"/>
          <w:kern w:val="0"/>
          <w:sz w:val="28"/>
          <w:szCs w:val="28"/>
        </w:rPr>
        <w:t>人文社会与科学素养课程为应不少于总学分的</w:t>
      </w:r>
      <w:r w:rsidRPr="00CD08BF">
        <w:rPr>
          <w:rFonts w:hint="eastAsia"/>
          <w:kern w:val="0"/>
          <w:sz w:val="28"/>
          <w:szCs w:val="28"/>
        </w:rPr>
        <w:t>10%</w:t>
      </w:r>
      <w:r w:rsidRPr="00CD08BF">
        <w:rPr>
          <w:rFonts w:hint="eastAsia"/>
          <w:kern w:val="0"/>
          <w:sz w:val="28"/>
          <w:szCs w:val="28"/>
        </w:rPr>
        <w:t>，其中大学生综合文化素质</w:t>
      </w:r>
      <w:r w:rsidRPr="00CD08BF">
        <w:rPr>
          <w:rFonts w:hint="eastAsia"/>
          <w:kern w:val="0"/>
          <w:sz w:val="28"/>
          <w:szCs w:val="28"/>
        </w:rPr>
        <w:t>1</w:t>
      </w:r>
      <w:r w:rsidRPr="00CD08BF">
        <w:rPr>
          <w:rFonts w:hint="eastAsia"/>
          <w:kern w:val="0"/>
          <w:sz w:val="28"/>
          <w:szCs w:val="28"/>
        </w:rPr>
        <w:t>学分、英语人文素质课程</w:t>
      </w:r>
      <w:r w:rsidRPr="00CD08BF">
        <w:rPr>
          <w:rFonts w:hint="eastAsia"/>
          <w:kern w:val="0"/>
          <w:sz w:val="28"/>
          <w:szCs w:val="28"/>
        </w:rPr>
        <w:t>3</w:t>
      </w:r>
      <w:r w:rsidRPr="00CD08BF">
        <w:rPr>
          <w:rFonts w:hint="eastAsia"/>
          <w:kern w:val="0"/>
          <w:sz w:val="28"/>
          <w:szCs w:val="28"/>
        </w:rPr>
        <w:t>学分、信息技术基础</w:t>
      </w:r>
      <w:r w:rsidRPr="00CD08BF">
        <w:rPr>
          <w:rFonts w:hint="eastAsia"/>
          <w:kern w:val="0"/>
          <w:sz w:val="28"/>
          <w:szCs w:val="28"/>
        </w:rPr>
        <w:t>3</w:t>
      </w:r>
      <w:r w:rsidRPr="00CD08BF">
        <w:rPr>
          <w:rFonts w:hint="eastAsia"/>
          <w:kern w:val="0"/>
          <w:sz w:val="28"/>
          <w:szCs w:val="28"/>
        </w:rPr>
        <w:t>学分、劳动教育</w:t>
      </w:r>
      <w:r w:rsidRPr="00CD08BF">
        <w:rPr>
          <w:rFonts w:hint="eastAsia"/>
          <w:kern w:val="0"/>
          <w:sz w:val="28"/>
          <w:szCs w:val="28"/>
        </w:rPr>
        <w:t>2</w:t>
      </w:r>
      <w:r w:rsidRPr="00CD08BF">
        <w:rPr>
          <w:rFonts w:hint="eastAsia"/>
          <w:kern w:val="0"/>
          <w:sz w:val="28"/>
          <w:szCs w:val="28"/>
        </w:rPr>
        <w:t>学分、普通话</w:t>
      </w:r>
      <w:r w:rsidRPr="00CD08BF">
        <w:rPr>
          <w:rFonts w:hint="eastAsia"/>
          <w:kern w:val="0"/>
          <w:sz w:val="28"/>
          <w:szCs w:val="28"/>
        </w:rPr>
        <w:t>1</w:t>
      </w:r>
      <w:r w:rsidRPr="00CD08BF">
        <w:rPr>
          <w:rFonts w:hint="eastAsia"/>
          <w:kern w:val="0"/>
          <w:sz w:val="28"/>
          <w:szCs w:val="28"/>
        </w:rPr>
        <w:t>学分为必修，共计</w:t>
      </w:r>
      <w:r w:rsidRPr="00CD08BF">
        <w:rPr>
          <w:rFonts w:hint="eastAsia"/>
          <w:kern w:val="0"/>
          <w:sz w:val="28"/>
          <w:szCs w:val="28"/>
        </w:rPr>
        <w:t>10</w:t>
      </w:r>
      <w:r w:rsidRPr="00CD08BF">
        <w:rPr>
          <w:rFonts w:hint="eastAsia"/>
          <w:kern w:val="0"/>
          <w:sz w:val="28"/>
          <w:szCs w:val="28"/>
        </w:rPr>
        <w:t>学分（体育、艺术、对口</w:t>
      </w:r>
      <w:r w:rsidRPr="00CD08BF">
        <w:rPr>
          <w:rFonts w:hint="eastAsia"/>
          <w:kern w:val="0"/>
          <w:sz w:val="28"/>
          <w:szCs w:val="28"/>
        </w:rPr>
        <w:t>7</w:t>
      </w:r>
      <w:r w:rsidRPr="00CD08BF">
        <w:rPr>
          <w:rFonts w:hint="eastAsia"/>
          <w:kern w:val="0"/>
          <w:sz w:val="28"/>
          <w:szCs w:val="28"/>
        </w:rPr>
        <w:t>学分），其余学分由学生自选，各二级单位要依托本学院学科专业特性开设适宜的人文社会与科学素养课程。选修部分要兼顾心理健康、人文情怀、科学素养、艺术文化、创新创业、社会责任等课程。</w:t>
      </w:r>
    </w:p>
    <w:p w:rsidR="002A3F3C" w:rsidRPr="00CD08BF" w:rsidRDefault="002A3F3C" w:rsidP="00CD08BF">
      <w:pPr>
        <w:adjustRightInd w:val="0"/>
        <w:snapToGrid w:val="0"/>
        <w:spacing w:line="520" w:lineRule="exact"/>
        <w:ind w:firstLineChars="200" w:firstLine="560"/>
        <w:rPr>
          <w:rFonts w:hint="eastAsia"/>
          <w:kern w:val="0"/>
          <w:sz w:val="28"/>
          <w:szCs w:val="28"/>
        </w:rPr>
      </w:pPr>
      <w:r w:rsidRPr="00CD08BF">
        <w:rPr>
          <w:rFonts w:hint="eastAsia"/>
          <w:kern w:val="0"/>
          <w:sz w:val="28"/>
          <w:szCs w:val="28"/>
        </w:rPr>
        <w:t>具体安排见下表</w:t>
      </w:r>
    </w:p>
    <w:p w:rsidR="002A3F3C" w:rsidRPr="00CD08BF" w:rsidRDefault="002A3F3C" w:rsidP="002A3F3C">
      <w:pPr>
        <w:autoSpaceDE w:val="0"/>
        <w:autoSpaceDN w:val="0"/>
        <w:adjustRightInd w:val="0"/>
        <w:snapToGrid w:val="0"/>
        <w:spacing w:line="360" w:lineRule="exact"/>
        <w:jc w:val="center"/>
        <w:textAlignment w:val="center"/>
        <w:rPr>
          <w:rFonts w:hAnsi="宋体" w:hint="eastAsia"/>
          <w:kern w:val="0"/>
          <w:sz w:val="28"/>
          <w:szCs w:val="28"/>
          <w:lang w:val="zh-CN"/>
        </w:rPr>
      </w:pPr>
      <w:r w:rsidRPr="00CD08BF">
        <w:rPr>
          <w:rFonts w:hAnsi="宋体" w:hint="eastAsia"/>
          <w:kern w:val="0"/>
          <w:sz w:val="28"/>
          <w:szCs w:val="28"/>
          <w:lang w:val="zh-CN"/>
        </w:rPr>
        <w:t>公共基础课程安排表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60"/>
        <w:gridCol w:w="871"/>
        <w:gridCol w:w="684"/>
        <w:gridCol w:w="782"/>
        <w:gridCol w:w="1031"/>
        <w:gridCol w:w="1500"/>
      </w:tblGrid>
      <w:tr w:rsidR="002A3F3C" w:rsidRPr="002A3F3C" w:rsidTr="002A3F3C">
        <w:trPr>
          <w:jc w:val="center"/>
        </w:trPr>
        <w:tc>
          <w:tcPr>
            <w:tcW w:w="2572"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课程名称</w:t>
            </w:r>
          </w:p>
        </w:tc>
        <w:tc>
          <w:tcPr>
            <w:tcW w:w="1436"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学分</w:t>
            </w:r>
          </w:p>
        </w:tc>
        <w:tc>
          <w:tcPr>
            <w:tcW w:w="1629"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总学时</w:t>
            </w:r>
          </w:p>
        </w:tc>
        <w:tc>
          <w:tcPr>
            <w:tcW w:w="850"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周学时</w:t>
            </w:r>
          </w:p>
        </w:tc>
        <w:tc>
          <w:tcPr>
            <w:tcW w:w="1134"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学期设置</w:t>
            </w:r>
          </w:p>
        </w:tc>
        <w:tc>
          <w:tcPr>
            <w:tcW w:w="1665" w:type="dxa"/>
            <w:vMerge w:val="restart"/>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备注</w:t>
            </w:r>
          </w:p>
        </w:tc>
      </w:tr>
      <w:tr w:rsidR="002A3F3C" w:rsidRPr="002A3F3C" w:rsidTr="002A3F3C">
        <w:trPr>
          <w:jc w:val="center"/>
        </w:trPr>
        <w:tc>
          <w:tcPr>
            <w:tcW w:w="2572"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436"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理论</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实践</w:t>
            </w:r>
          </w:p>
        </w:tc>
        <w:tc>
          <w:tcPr>
            <w:tcW w:w="85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665" w:type="dxa"/>
            <w:vMerge/>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思想道德修养与法律基础</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48</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马克思主义基本原理概论</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48</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中国近现代史纲要</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48</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ind w:right="420"/>
              <w:jc w:val="center"/>
              <w:textAlignment w:val="center"/>
              <w:rPr>
                <w:rFonts w:hAnsi="宋体"/>
                <w:kern w:val="0"/>
                <w:szCs w:val="21"/>
                <w:lang w:val="zh-CN"/>
              </w:rPr>
            </w:pPr>
            <w:r w:rsidRPr="002A3F3C">
              <w:rPr>
                <w:rFonts w:hAnsi="宋体" w:hint="eastAsia"/>
                <w:kern w:val="0"/>
                <w:szCs w:val="21"/>
                <w:lang w:val="zh-CN"/>
              </w:rPr>
              <w:lastRenderedPageBreak/>
              <w:t>毛泽东思想和中国特色社会主义理论体系概论</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48</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形势与政策</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64</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1-8</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思想政治理论社会实践</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列入社会实践类课程</w:t>
            </w:r>
          </w:p>
        </w:tc>
      </w:tr>
      <w:tr w:rsidR="002A3F3C" w:rsidRPr="002A3F3C" w:rsidTr="002A3F3C">
        <w:trPr>
          <w:jc w:val="center"/>
        </w:trPr>
        <w:tc>
          <w:tcPr>
            <w:tcW w:w="2572"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大学英语</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统招（除体育、艺术）</w:t>
            </w:r>
            <w:r w:rsidRPr="002A3F3C">
              <w:rPr>
                <w:rFonts w:hAnsi="宋体" w:hint="eastAsia"/>
                <w:kern w:val="0"/>
                <w:szCs w:val="21"/>
                <w:lang w:val="zh-CN"/>
              </w:rPr>
              <w:t>8</w:t>
            </w:r>
          </w:p>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128</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1-2</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体育、艺术</w:t>
            </w:r>
            <w:r w:rsidRPr="002A3F3C">
              <w:rPr>
                <w:rFonts w:hAnsi="宋体" w:hint="eastAsia"/>
                <w:kern w:val="0"/>
                <w:szCs w:val="21"/>
                <w:lang w:val="zh-CN"/>
              </w:rPr>
              <w:t>11</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176</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1-3</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对口</w:t>
            </w:r>
            <w:r w:rsidRPr="002A3F3C">
              <w:rPr>
                <w:rFonts w:hAnsi="宋体" w:hint="eastAsia"/>
                <w:kern w:val="0"/>
                <w:szCs w:val="21"/>
                <w:lang w:val="zh-CN"/>
              </w:rPr>
              <w:t>16</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256</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1-4</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大学体育</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6</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120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1-4</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军事理论</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入学教育</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列入实践课程</w:t>
            </w: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军事训练</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2</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w:t>
            </w:r>
            <w:r w:rsidRPr="002A3F3C">
              <w:rPr>
                <w:rFonts w:hAnsi="宋体" w:hint="eastAsia"/>
                <w:kern w:val="0"/>
                <w:szCs w:val="21"/>
                <w:lang w:val="zh-CN"/>
              </w:rPr>
              <w:t>2</w:t>
            </w:r>
            <w:r w:rsidRPr="002A3F3C">
              <w:rPr>
                <w:rFonts w:hAnsi="宋体" w:hint="eastAsia"/>
                <w:kern w:val="0"/>
                <w:szCs w:val="21"/>
                <w:lang w:val="zh-CN"/>
              </w:rPr>
              <w:t>周）</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列入实践课程</w:t>
            </w: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创新创业教育基础</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2</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32</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1665" w:type="dxa"/>
            <w:vMerge w:val="restart"/>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课程由各专业开设，开设学期自拟</w:t>
            </w: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职业生涯与发展规划</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16</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665" w:type="dxa"/>
            <w:vMerge/>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职业素养提升与就业指导</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16</w:t>
            </w: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665" w:type="dxa"/>
            <w:vMerge/>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257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合计</w:t>
            </w:r>
          </w:p>
        </w:tc>
        <w:tc>
          <w:tcPr>
            <w:tcW w:w="143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38/41/46</w:t>
            </w:r>
          </w:p>
        </w:tc>
        <w:tc>
          <w:tcPr>
            <w:tcW w:w="916"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713"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1665" w:type="dxa"/>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bl>
    <w:p w:rsidR="00CD08BF" w:rsidRDefault="00CD08BF" w:rsidP="005D2BAA">
      <w:pPr>
        <w:rPr>
          <w:rFonts w:hAnsi="宋体" w:hint="eastAsia"/>
          <w:kern w:val="0"/>
          <w:sz w:val="28"/>
          <w:szCs w:val="28"/>
          <w:lang w:val="zh-CN"/>
        </w:rPr>
      </w:pPr>
    </w:p>
    <w:p w:rsidR="002A3F3C" w:rsidRPr="00CD08BF" w:rsidRDefault="002A3F3C" w:rsidP="002A3F3C">
      <w:pPr>
        <w:jc w:val="center"/>
        <w:rPr>
          <w:rFonts w:hAnsi="宋体"/>
          <w:kern w:val="0"/>
          <w:sz w:val="28"/>
          <w:szCs w:val="28"/>
          <w:lang w:val="zh-CN"/>
        </w:rPr>
      </w:pPr>
      <w:r w:rsidRPr="00CD08BF">
        <w:rPr>
          <w:rFonts w:hAnsi="宋体" w:hint="eastAsia"/>
          <w:kern w:val="0"/>
          <w:sz w:val="28"/>
          <w:szCs w:val="28"/>
          <w:lang w:val="zh-CN"/>
        </w:rPr>
        <w:t>人文社会与科学素养课程安排表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2268"/>
        <w:gridCol w:w="1104"/>
        <w:gridCol w:w="832"/>
        <w:gridCol w:w="967"/>
        <w:gridCol w:w="967"/>
        <w:gridCol w:w="1103"/>
      </w:tblGrid>
      <w:tr w:rsidR="002A3F3C" w:rsidRPr="002A3F3C" w:rsidTr="002A3F3C">
        <w:trPr>
          <w:jc w:val="center"/>
        </w:trPr>
        <w:tc>
          <w:tcPr>
            <w:tcW w:w="3652" w:type="dxa"/>
            <w:gridSpan w:val="2"/>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课程名称</w:t>
            </w:r>
          </w:p>
        </w:tc>
        <w:tc>
          <w:tcPr>
            <w:tcW w:w="1135"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学分</w:t>
            </w:r>
          </w:p>
        </w:tc>
        <w:tc>
          <w:tcPr>
            <w:tcW w:w="184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总学时</w:t>
            </w:r>
          </w:p>
        </w:tc>
        <w:tc>
          <w:tcPr>
            <w:tcW w:w="992"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周学时</w:t>
            </w:r>
          </w:p>
        </w:tc>
        <w:tc>
          <w:tcPr>
            <w:tcW w:w="1134"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学期设置</w:t>
            </w:r>
          </w:p>
        </w:tc>
      </w:tr>
      <w:tr w:rsidR="002A3F3C" w:rsidRPr="002A3F3C" w:rsidTr="002A3F3C">
        <w:trPr>
          <w:jc w:val="center"/>
        </w:trPr>
        <w:tc>
          <w:tcPr>
            <w:tcW w:w="3652" w:type="dxa"/>
            <w:gridSpan w:val="2"/>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5"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理论</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实践</w:t>
            </w:r>
          </w:p>
        </w:tc>
        <w:tc>
          <w:tcPr>
            <w:tcW w:w="992"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r>
      <w:tr w:rsidR="002A3F3C" w:rsidRPr="002A3F3C" w:rsidTr="002A3F3C">
        <w:trPr>
          <w:jc w:val="center"/>
        </w:trPr>
        <w:tc>
          <w:tcPr>
            <w:tcW w:w="1310" w:type="dxa"/>
            <w:vMerge w:val="restart"/>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英语类课程（任选一门）</w:t>
            </w:r>
            <w:r w:rsidRPr="002A3F3C">
              <w:rPr>
                <w:rFonts w:hAnsi="宋体" w:hint="eastAsia"/>
                <w:kern w:val="0"/>
                <w:szCs w:val="21"/>
                <w:lang w:val="zh-CN"/>
              </w:rPr>
              <w:t>*</w:t>
            </w: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通用英语语法</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48</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w:t>
            </w:r>
            <w:r w:rsidRPr="002A3F3C">
              <w:rPr>
                <w:rFonts w:hAnsi="宋体" w:hint="eastAsia"/>
                <w:kern w:val="0"/>
                <w:szCs w:val="21"/>
                <w:lang w:val="zh-CN"/>
              </w:rPr>
              <w:t>或</w:t>
            </w:r>
            <w:r w:rsidRPr="002A3F3C">
              <w:rPr>
                <w:rFonts w:hAnsi="宋体" w:hint="eastAsia"/>
                <w:kern w:val="0"/>
                <w:szCs w:val="21"/>
                <w:lang w:val="zh-CN"/>
              </w:rPr>
              <w:t>4</w:t>
            </w: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通用英语词汇学习</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英语国家概况</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跨文化交际</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商务英语写作</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实用翻译基础</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中国文化英语阅读</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通用英语语音会话</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英语基础写作</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欧洲文化入门</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int="eastAsia"/>
              </w:rPr>
              <w:t>英文报刊选读</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int="eastAsia"/>
              </w:rPr>
            </w:pPr>
            <w:r w:rsidRPr="002A3F3C">
              <w:rPr>
                <w:rFonts w:hint="eastAsia"/>
              </w:rPr>
              <w:t>实用旅游英语教程</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int="eastAsia"/>
              </w:rPr>
            </w:pPr>
            <w:r w:rsidRPr="002A3F3C">
              <w:rPr>
                <w:rFonts w:hint="eastAsia"/>
              </w:rPr>
              <w:t>中西文化比较</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int="eastAsia"/>
              </w:rPr>
            </w:pPr>
            <w:r w:rsidRPr="002A3F3C">
              <w:rPr>
                <w:rFonts w:hint="eastAsia"/>
              </w:rPr>
              <w:t>大学英语人文素质阅读</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int="eastAsia"/>
              </w:rPr>
            </w:pPr>
            <w:r w:rsidRPr="002A3F3C">
              <w:rPr>
                <w:rFonts w:hint="eastAsia"/>
              </w:rPr>
              <w:t>大学英语综合技能训练（四级）</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int="eastAsia"/>
              </w:rPr>
            </w:pPr>
            <w:r w:rsidRPr="002A3F3C">
              <w:rPr>
                <w:rFonts w:hint="eastAsia"/>
              </w:rPr>
              <w:t>大学英语综合技能训练（六级）</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1310" w:type="dxa"/>
            <w:vMerge/>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234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int="eastAsia"/>
              </w:rPr>
            </w:pPr>
            <w:r w:rsidRPr="002A3F3C">
              <w:rPr>
                <w:rFonts w:hint="eastAsia"/>
              </w:rPr>
              <w:t>大学英语综合技能训练（研究生入学考试）</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信息技术基础</w:t>
            </w:r>
            <w:r w:rsidRPr="002A3F3C">
              <w:rPr>
                <w:rFonts w:hAnsi="宋体" w:hint="eastAsia"/>
                <w:kern w:val="0"/>
                <w:szCs w:val="21"/>
                <w:lang w:val="zh-CN"/>
              </w:rPr>
              <w:t>*</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24</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24</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普通话（以证代修）</w:t>
            </w:r>
            <w:r w:rsidRPr="002A3F3C">
              <w:rPr>
                <w:rFonts w:hAnsi="宋体" w:hint="eastAsia"/>
                <w:kern w:val="0"/>
                <w:szCs w:val="21"/>
                <w:lang w:val="zh-CN"/>
              </w:rPr>
              <w:t>*</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16</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大学生综合文化素质</w:t>
            </w:r>
            <w:r w:rsidRPr="002A3F3C">
              <w:rPr>
                <w:rFonts w:hAnsi="宋体" w:hint="eastAsia"/>
                <w:kern w:val="0"/>
                <w:szCs w:val="21"/>
                <w:lang w:val="zh-CN"/>
              </w:rPr>
              <w:t>*</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1</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4</w:t>
            </w:r>
            <w:r w:rsidRPr="002A3F3C">
              <w:rPr>
                <w:rFonts w:hAnsi="宋体" w:hint="eastAsia"/>
                <w:kern w:val="0"/>
                <w:szCs w:val="21"/>
                <w:lang w:val="zh-CN"/>
              </w:rPr>
              <w:t>或</w:t>
            </w:r>
            <w:r w:rsidRPr="002A3F3C">
              <w:rPr>
                <w:rFonts w:hAnsi="宋体" w:hint="eastAsia"/>
                <w:kern w:val="0"/>
                <w:szCs w:val="21"/>
                <w:lang w:val="zh-CN"/>
              </w:rPr>
              <w:t>5</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劳动教育</w:t>
            </w:r>
            <w:r w:rsidRPr="002A3F3C">
              <w:rPr>
                <w:rFonts w:hAnsi="宋体" w:hint="eastAsia"/>
                <w:kern w:val="0"/>
                <w:szCs w:val="21"/>
                <w:lang w:val="zh-CN"/>
              </w:rPr>
              <w:t>*</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5</w:t>
            </w:r>
            <w:r w:rsidRPr="002A3F3C">
              <w:rPr>
                <w:rFonts w:hAnsi="宋体" w:hint="eastAsia"/>
                <w:kern w:val="0"/>
                <w:szCs w:val="21"/>
                <w:lang w:val="zh-CN"/>
              </w:rPr>
              <w:t>或</w:t>
            </w:r>
            <w:r w:rsidRPr="002A3F3C">
              <w:rPr>
                <w:rFonts w:hAnsi="宋体" w:hint="eastAsia"/>
                <w:kern w:val="0"/>
                <w:szCs w:val="21"/>
                <w:lang w:val="zh-CN"/>
              </w:rPr>
              <w:t>6</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hint="eastAsia"/>
                <w:kern w:val="0"/>
                <w:szCs w:val="21"/>
                <w:lang w:val="zh-CN"/>
              </w:rPr>
              <w:t>小计</w:t>
            </w:r>
          </w:p>
        </w:tc>
        <w:tc>
          <w:tcPr>
            <w:tcW w:w="5103" w:type="dxa"/>
            <w:gridSpan w:val="5"/>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10</w:t>
            </w:r>
            <w:r w:rsidRPr="002A3F3C">
              <w:rPr>
                <w:rFonts w:hAnsi="宋体" w:hint="eastAsia"/>
                <w:kern w:val="0"/>
                <w:szCs w:val="21"/>
                <w:lang w:val="zh-CN"/>
              </w:rPr>
              <w:t>学分</w:t>
            </w:r>
            <w:r w:rsidRPr="002A3F3C">
              <w:rPr>
                <w:rFonts w:hAnsi="宋体" w:hint="eastAsia"/>
                <w:kern w:val="0"/>
                <w:szCs w:val="21"/>
                <w:lang w:val="zh-CN"/>
              </w:rPr>
              <w:t>/</w:t>
            </w:r>
            <w:r w:rsidRPr="002A3F3C">
              <w:rPr>
                <w:rFonts w:hAnsi="宋体" w:hint="eastAsia"/>
                <w:kern w:val="0"/>
                <w:szCs w:val="21"/>
                <w:lang w:val="zh-CN"/>
              </w:rPr>
              <w:t>体育、艺术、对口</w:t>
            </w:r>
            <w:r w:rsidRPr="002A3F3C">
              <w:rPr>
                <w:rFonts w:hAnsi="宋体" w:hint="eastAsia"/>
                <w:kern w:val="0"/>
                <w:szCs w:val="21"/>
                <w:lang w:val="zh-CN"/>
              </w:rPr>
              <w:t>7</w:t>
            </w:r>
            <w:r w:rsidRPr="002A3F3C">
              <w:rPr>
                <w:rFonts w:hAnsi="宋体" w:hint="eastAsia"/>
                <w:kern w:val="0"/>
                <w:szCs w:val="21"/>
                <w:lang w:val="zh-CN"/>
              </w:rPr>
              <w:t>学分</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大学语文</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 w:val="18"/>
                <w:szCs w:val="18"/>
                <w:lang w:val="zh-CN"/>
              </w:rPr>
            </w:pPr>
            <w:r w:rsidRPr="002A3F3C">
              <w:rPr>
                <w:rFonts w:hAnsi="宋体" w:hint="eastAsia"/>
                <w:kern w:val="0"/>
                <w:sz w:val="18"/>
                <w:szCs w:val="18"/>
                <w:lang w:val="zh-CN"/>
              </w:rPr>
              <w:t>1</w:t>
            </w:r>
            <w:r w:rsidRPr="002A3F3C">
              <w:rPr>
                <w:rFonts w:hAnsi="宋体" w:hint="eastAsia"/>
                <w:kern w:val="0"/>
                <w:sz w:val="18"/>
                <w:szCs w:val="18"/>
                <w:lang w:val="zh-CN"/>
              </w:rPr>
              <w:t>或</w:t>
            </w:r>
            <w:r w:rsidRPr="002A3F3C">
              <w:rPr>
                <w:rFonts w:hAnsi="宋体" w:hint="eastAsia"/>
                <w:kern w:val="0"/>
                <w:sz w:val="18"/>
                <w:szCs w:val="18"/>
                <w:lang w:val="zh-CN"/>
              </w:rPr>
              <w:t>2</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应用写作</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国学经典导读</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r w:rsidRPr="002A3F3C">
              <w:rPr>
                <w:rFonts w:hAnsi="宋体" w:hint="eastAsia"/>
                <w:kern w:val="0"/>
                <w:szCs w:val="21"/>
                <w:lang w:val="zh-CN"/>
              </w:rPr>
              <w:t>或</w:t>
            </w:r>
            <w:r w:rsidRPr="002A3F3C">
              <w:rPr>
                <w:rFonts w:hAnsi="宋体" w:hint="eastAsia"/>
                <w:kern w:val="0"/>
                <w:szCs w:val="21"/>
                <w:lang w:val="zh-CN"/>
              </w:rPr>
              <w:t>2</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大学生心理健康</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0</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社会主义法治理念教育</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1</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中国传统文化导论</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32</w:t>
            </w: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r w:rsidRPr="002A3F3C">
              <w:rPr>
                <w:rFonts w:hAnsi="宋体" w:hint="eastAsia"/>
                <w:kern w:val="0"/>
                <w:szCs w:val="21"/>
                <w:lang w:val="zh-CN"/>
              </w:rPr>
              <w:t>2</w:t>
            </w:r>
          </w:p>
        </w:tc>
      </w:tr>
      <w:tr w:rsidR="002A3F3C" w:rsidRPr="002A3F3C" w:rsidTr="002A3F3C">
        <w:trPr>
          <w:jc w:val="center"/>
        </w:trPr>
        <w:tc>
          <w:tcPr>
            <w:tcW w:w="3652" w:type="dxa"/>
            <w:gridSpan w:val="2"/>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r w:rsidRPr="002A3F3C">
              <w:rPr>
                <w:rFonts w:hAnsi="宋体"/>
                <w:kern w:val="0"/>
                <w:szCs w:val="21"/>
                <w:lang w:val="zh-CN"/>
              </w:rPr>
              <w:t>……</w:t>
            </w:r>
          </w:p>
        </w:tc>
        <w:tc>
          <w:tcPr>
            <w:tcW w:w="1135"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850"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992"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kern w:val="0"/>
                <w:szCs w:val="21"/>
                <w:lang w:val="zh-CN"/>
              </w:rPr>
            </w:pPr>
          </w:p>
        </w:tc>
        <w:tc>
          <w:tcPr>
            <w:tcW w:w="1134" w:type="dxa"/>
            <w:shd w:val="clear" w:color="auto" w:fill="auto"/>
            <w:vAlign w:val="center"/>
          </w:tcPr>
          <w:p w:rsidR="002A3F3C" w:rsidRPr="002A3F3C" w:rsidRDefault="002A3F3C" w:rsidP="002A3F3C">
            <w:pPr>
              <w:autoSpaceDE w:val="0"/>
              <w:autoSpaceDN w:val="0"/>
              <w:adjustRightInd w:val="0"/>
              <w:snapToGrid w:val="0"/>
              <w:spacing w:line="360" w:lineRule="exact"/>
              <w:jc w:val="center"/>
              <w:textAlignment w:val="center"/>
              <w:rPr>
                <w:rFonts w:hAnsi="宋体" w:hint="eastAsia"/>
                <w:kern w:val="0"/>
                <w:szCs w:val="21"/>
                <w:lang w:val="zh-CN"/>
              </w:rPr>
            </w:pPr>
          </w:p>
        </w:tc>
      </w:tr>
    </w:tbl>
    <w:p w:rsidR="002A3F3C" w:rsidRPr="002A3F3C" w:rsidRDefault="002A3F3C" w:rsidP="002A3F3C">
      <w:pPr>
        <w:autoSpaceDE w:val="0"/>
        <w:autoSpaceDN w:val="0"/>
        <w:adjustRightInd w:val="0"/>
        <w:snapToGrid w:val="0"/>
        <w:spacing w:line="360" w:lineRule="exact"/>
        <w:ind w:firstLineChars="200" w:firstLine="360"/>
        <w:textAlignment w:val="center"/>
        <w:rPr>
          <w:rFonts w:hAnsi="宋体" w:hint="eastAsia"/>
          <w:kern w:val="0"/>
          <w:sz w:val="18"/>
          <w:szCs w:val="18"/>
          <w:lang w:val="zh-CN"/>
        </w:rPr>
      </w:pPr>
      <w:r w:rsidRPr="002A3F3C">
        <w:rPr>
          <w:rFonts w:hAnsi="宋体" w:hint="eastAsia"/>
          <w:kern w:val="0"/>
          <w:sz w:val="18"/>
          <w:szCs w:val="18"/>
          <w:lang w:val="zh-CN"/>
        </w:rPr>
        <w:t>注：加</w:t>
      </w:r>
      <w:r w:rsidRPr="002A3F3C">
        <w:rPr>
          <w:rFonts w:hAnsi="宋体" w:hint="eastAsia"/>
          <w:kern w:val="0"/>
          <w:sz w:val="18"/>
          <w:szCs w:val="18"/>
          <w:lang w:val="zh-CN"/>
        </w:rPr>
        <w:t>*</w:t>
      </w:r>
      <w:r w:rsidRPr="002A3F3C">
        <w:rPr>
          <w:rFonts w:hAnsi="宋体" w:hint="eastAsia"/>
          <w:kern w:val="0"/>
          <w:sz w:val="18"/>
          <w:szCs w:val="18"/>
          <w:lang w:val="zh-CN"/>
        </w:rPr>
        <w:t>为全校必修的人文社会与科学素养课程，未加</w:t>
      </w:r>
      <w:r w:rsidRPr="002A3F3C">
        <w:rPr>
          <w:rFonts w:hAnsi="宋体" w:hint="eastAsia"/>
          <w:kern w:val="0"/>
          <w:sz w:val="18"/>
          <w:szCs w:val="18"/>
          <w:lang w:val="zh-CN"/>
        </w:rPr>
        <w:t>*</w:t>
      </w:r>
      <w:r w:rsidRPr="002A3F3C">
        <w:rPr>
          <w:rFonts w:hAnsi="宋体" w:hint="eastAsia"/>
          <w:kern w:val="0"/>
          <w:sz w:val="18"/>
          <w:szCs w:val="18"/>
          <w:lang w:val="zh-CN"/>
        </w:rPr>
        <w:t>的各专业自选（各专业自选课程目录会面向全校征集并陆续公布）。</w:t>
      </w:r>
    </w:p>
    <w:p w:rsidR="002A3F3C" w:rsidRPr="002A3F3C" w:rsidRDefault="001E5E4F" w:rsidP="001E5E4F">
      <w:pPr>
        <w:adjustRightInd w:val="0"/>
        <w:snapToGrid w:val="0"/>
        <w:spacing w:line="520" w:lineRule="exact"/>
        <w:ind w:firstLineChars="200" w:firstLine="560"/>
        <w:rPr>
          <w:rFonts w:hAnsi="宋体" w:hint="eastAsia"/>
          <w:bCs/>
          <w:kern w:val="0"/>
          <w:sz w:val="28"/>
          <w:szCs w:val="28"/>
        </w:rPr>
      </w:pPr>
      <w:r>
        <w:rPr>
          <w:rFonts w:hAnsi="宋体" w:hint="eastAsia"/>
          <w:bCs/>
          <w:kern w:val="0"/>
          <w:sz w:val="28"/>
          <w:szCs w:val="28"/>
        </w:rPr>
        <w:t>2</w:t>
      </w:r>
      <w:r w:rsidR="002A3F3C" w:rsidRPr="002A3F3C">
        <w:rPr>
          <w:rFonts w:hAnsi="宋体"/>
          <w:b/>
          <w:kern w:val="0"/>
          <w:sz w:val="28"/>
          <w:szCs w:val="28"/>
        </w:rPr>
        <w:t>．</w:t>
      </w:r>
      <w:r w:rsidR="002A3F3C" w:rsidRPr="002A3F3C">
        <w:rPr>
          <w:rFonts w:hAnsi="宋体" w:hint="eastAsia"/>
          <w:bCs/>
          <w:kern w:val="0"/>
          <w:sz w:val="28"/>
          <w:szCs w:val="28"/>
        </w:rPr>
        <w:t>专业</w:t>
      </w:r>
      <w:r>
        <w:rPr>
          <w:rFonts w:hAnsi="宋体" w:hint="eastAsia"/>
          <w:bCs/>
          <w:kern w:val="0"/>
          <w:sz w:val="28"/>
          <w:szCs w:val="28"/>
        </w:rPr>
        <w:t>理论</w:t>
      </w:r>
      <w:r w:rsidR="002A3F3C" w:rsidRPr="002A3F3C">
        <w:rPr>
          <w:rFonts w:hAnsi="宋体" w:hint="eastAsia"/>
          <w:bCs/>
          <w:kern w:val="0"/>
          <w:sz w:val="28"/>
          <w:szCs w:val="28"/>
        </w:rPr>
        <w:t>课程</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w:t>
      </w:r>
      <w:r w:rsidRPr="002A3F3C">
        <w:rPr>
          <w:rFonts w:hAnsi="宋体" w:hint="eastAsia"/>
          <w:bCs/>
          <w:kern w:val="0"/>
          <w:sz w:val="28"/>
          <w:szCs w:val="28"/>
        </w:rPr>
        <w:t>1</w:t>
      </w:r>
      <w:r w:rsidRPr="002A3F3C">
        <w:rPr>
          <w:rFonts w:hAnsi="宋体" w:hint="eastAsia"/>
          <w:bCs/>
          <w:kern w:val="0"/>
          <w:sz w:val="28"/>
          <w:szCs w:val="28"/>
        </w:rPr>
        <w:t>）学科</w:t>
      </w:r>
      <w:r w:rsidRPr="002A3F3C">
        <w:rPr>
          <w:rFonts w:hAnsi="宋体" w:hint="eastAsia"/>
          <w:bCs/>
          <w:kern w:val="0"/>
          <w:sz w:val="28"/>
          <w:szCs w:val="28"/>
        </w:rPr>
        <w:t>/</w:t>
      </w:r>
      <w:r w:rsidRPr="002A3F3C">
        <w:rPr>
          <w:rFonts w:hAnsi="宋体" w:hint="eastAsia"/>
          <w:bCs/>
          <w:kern w:val="0"/>
          <w:sz w:val="28"/>
          <w:szCs w:val="28"/>
        </w:rPr>
        <w:t>领域</w:t>
      </w:r>
      <w:r w:rsidRPr="002A3F3C">
        <w:rPr>
          <w:rFonts w:hAnsi="宋体" w:hint="eastAsia"/>
          <w:bCs/>
          <w:kern w:val="0"/>
          <w:sz w:val="28"/>
          <w:szCs w:val="28"/>
        </w:rPr>
        <w:t>(</w:t>
      </w:r>
      <w:r w:rsidRPr="002A3F3C">
        <w:rPr>
          <w:rFonts w:hAnsi="宋体" w:hint="eastAsia"/>
          <w:bCs/>
          <w:kern w:val="0"/>
          <w:sz w:val="28"/>
          <w:szCs w:val="28"/>
        </w:rPr>
        <w:t>或技术</w:t>
      </w:r>
      <w:r w:rsidRPr="002A3F3C">
        <w:rPr>
          <w:rFonts w:hAnsi="宋体" w:hint="eastAsia"/>
          <w:bCs/>
          <w:kern w:val="0"/>
          <w:sz w:val="28"/>
          <w:szCs w:val="28"/>
        </w:rPr>
        <w:t>)</w:t>
      </w:r>
      <w:r w:rsidRPr="002A3F3C">
        <w:rPr>
          <w:rFonts w:hAnsi="宋体" w:hint="eastAsia"/>
          <w:bCs/>
          <w:kern w:val="0"/>
          <w:sz w:val="28"/>
          <w:szCs w:val="28"/>
        </w:rPr>
        <w:t>课程、教师教育课程学分分配</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专业课程中设置学科</w:t>
      </w:r>
      <w:r w:rsidRPr="002A3F3C">
        <w:rPr>
          <w:rFonts w:hAnsi="宋体" w:hint="eastAsia"/>
          <w:bCs/>
          <w:kern w:val="0"/>
          <w:sz w:val="28"/>
          <w:szCs w:val="28"/>
        </w:rPr>
        <w:t>/</w:t>
      </w:r>
      <w:r w:rsidRPr="002A3F3C">
        <w:rPr>
          <w:rFonts w:hAnsi="宋体" w:hint="eastAsia"/>
          <w:bCs/>
          <w:kern w:val="0"/>
          <w:sz w:val="28"/>
          <w:szCs w:val="28"/>
        </w:rPr>
        <w:t>领域</w:t>
      </w:r>
      <w:r w:rsidRPr="002A3F3C">
        <w:rPr>
          <w:rFonts w:hAnsi="宋体" w:hint="eastAsia"/>
          <w:bCs/>
          <w:kern w:val="0"/>
          <w:sz w:val="28"/>
          <w:szCs w:val="28"/>
        </w:rPr>
        <w:t>(</w:t>
      </w:r>
      <w:r w:rsidRPr="002A3F3C">
        <w:rPr>
          <w:rFonts w:hAnsi="宋体" w:hint="eastAsia"/>
          <w:bCs/>
          <w:kern w:val="0"/>
          <w:sz w:val="28"/>
          <w:szCs w:val="28"/>
        </w:rPr>
        <w:t>或技术</w:t>
      </w:r>
      <w:r w:rsidRPr="002A3F3C">
        <w:rPr>
          <w:rFonts w:hAnsi="宋体" w:hint="eastAsia"/>
          <w:bCs/>
          <w:kern w:val="0"/>
          <w:sz w:val="28"/>
          <w:szCs w:val="28"/>
        </w:rPr>
        <w:t>)</w:t>
      </w:r>
      <w:r w:rsidRPr="002A3F3C">
        <w:rPr>
          <w:rFonts w:hAnsi="宋体" w:hint="eastAsia"/>
          <w:bCs/>
          <w:kern w:val="0"/>
          <w:sz w:val="28"/>
          <w:szCs w:val="28"/>
        </w:rPr>
        <w:t>课程、教师教育课程，两者的学分分配各类专业分别为：</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学前教育专业</w:t>
      </w:r>
      <w:r w:rsidRPr="002A3F3C">
        <w:rPr>
          <w:rFonts w:hAnsi="宋体" w:hint="eastAsia"/>
          <w:bCs/>
          <w:kern w:val="0"/>
          <w:sz w:val="28"/>
          <w:szCs w:val="28"/>
        </w:rPr>
        <w:t xml:space="preserve">  </w:t>
      </w:r>
      <w:r w:rsidRPr="002A3F3C">
        <w:rPr>
          <w:rFonts w:hAnsi="宋体" w:hint="eastAsia"/>
          <w:bCs/>
          <w:kern w:val="0"/>
          <w:sz w:val="28"/>
          <w:szCs w:val="28"/>
        </w:rPr>
        <w:t>支撑幼儿园各领域教育的相关课程学分占总学分比例≥</w:t>
      </w:r>
      <w:r w:rsidRPr="002A3F3C">
        <w:rPr>
          <w:rFonts w:hAnsi="宋体"/>
          <w:bCs/>
          <w:kern w:val="0"/>
          <w:sz w:val="28"/>
          <w:szCs w:val="28"/>
        </w:rPr>
        <w:t>20%</w:t>
      </w:r>
      <w:r w:rsidRPr="002A3F3C">
        <w:rPr>
          <w:rFonts w:hAnsi="宋体" w:hint="eastAsia"/>
          <w:bCs/>
          <w:kern w:val="0"/>
          <w:sz w:val="28"/>
          <w:szCs w:val="28"/>
        </w:rPr>
        <w:t>；教师教育课程学分≥</w:t>
      </w:r>
      <w:r w:rsidRPr="002A3F3C">
        <w:rPr>
          <w:rFonts w:hAnsi="宋体"/>
          <w:bCs/>
          <w:kern w:val="0"/>
          <w:sz w:val="28"/>
          <w:szCs w:val="28"/>
        </w:rPr>
        <w:t>64</w:t>
      </w:r>
      <w:r w:rsidRPr="002A3F3C">
        <w:rPr>
          <w:rFonts w:hAnsi="宋体" w:hint="eastAsia"/>
          <w:bCs/>
          <w:kern w:val="0"/>
          <w:sz w:val="28"/>
          <w:szCs w:val="28"/>
        </w:rPr>
        <w:t>学分，其中必修课≥</w:t>
      </w:r>
      <w:r w:rsidRPr="002A3F3C">
        <w:rPr>
          <w:rFonts w:hAnsi="宋体"/>
          <w:bCs/>
          <w:kern w:val="0"/>
          <w:sz w:val="28"/>
          <w:szCs w:val="28"/>
        </w:rPr>
        <w:t>44</w:t>
      </w:r>
      <w:r w:rsidRPr="002A3F3C">
        <w:rPr>
          <w:rFonts w:hAnsi="宋体" w:hint="eastAsia"/>
          <w:bCs/>
          <w:kern w:val="0"/>
          <w:sz w:val="28"/>
          <w:szCs w:val="28"/>
        </w:rPr>
        <w:t>学分。</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小学教育专业</w:t>
      </w:r>
      <w:r w:rsidRPr="002A3F3C">
        <w:rPr>
          <w:rFonts w:hAnsi="宋体" w:hint="eastAsia"/>
          <w:bCs/>
          <w:kern w:val="0"/>
          <w:sz w:val="28"/>
          <w:szCs w:val="28"/>
        </w:rPr>
        <w:t xml:space="preserve">  </w:t>
      </w:r>
      <w:r w:rsidRPr="002A3F3C">
        <w:rPr>
          <w:rFonts w:hAnsi="宋体" w:hint="eastAsia"/>
          <w:bCs/>
          <w:kern w:val="0"/>
          <w:sz w:val="28"/>
          <w:szCs w:val="28"/>
        </w:rPr>
        <w:t>学科课程学分占总学分比例≥</w:t>
      </w:r>
      <w:r w:rsidRPr="002A3F3C">
        <w:rPr>
          <w:rFonts w:hAnsi="宋体" w:hint="eastAsia"/>
          <w:bCs/>
          <w:kern w:val="0"/>
          <w:sz w:val="28"/>
          <w:szCs w:val="28"/>
        </w:rPr>
        <w:t>35%</w:t>
      </w:r>
      <w:r w:rsidRPr="002A3F3C">
        <w:rPr>
          <w:rFonts w:hAnsi="宋体" w:hint="eastAsia"/>
          <w:bCs/>
          <w:kern w:val="0"/>
          <w:sz w:val="28"/>
          <w:szCs w:val="28"/>
        </w:rPr>
        <w:t>；教师教育课程学分≥</w:t>
      </w:r>
      <w:r w:rsidRPr="002A3F3C">
        <w:rPr>
          <w:rFonts w:hAnsi="宋体"/>
          <w:bCs/>
          <w:kern w:val="0"/>
          <w:sz w:val="28"/>
          <w:szCs w:val="28"/>
        </w:rPr>
        <w:t>32</w:t>
      </w:r>
      <w:r w:rsidRPr="002A3F3C">
        <w:rPr>
          <w:rFonts w:hAnsi="宋体" w:hint="eastAsia"/>
          <w:bCs/>
          <w:kern w:val="0"/>
          <w:sz w:val="28"/>
          <w:szCs w:val="28"/>
        </w:rPr>
        <w:t>学分，其中必修课≥</w:t>
      </w:r>
      <w:r w:rsidRPr="002A3F3C">
        <w:rPr>
          <w:rFonts w:hAnsi="宋体"/>
          <w:bCs/>
          <w:kern w:val="0"/>
          <w:sz w:val="28"/>
          <w:szCs w:val="28"/>
        </w:rPr>
        <w:t>24</w:t>
      </w:r>
      <w:r w:rsidRPr="002A3F3C">
        <w:rPr>
          <w:rFonts w:hAnsi="宋体" w:hint="eastAsia"/>
          <w:bCs/>
          <w:kern w:val="0"/>
          <w:sz w:val="28"/>
          <w:szCs w:val="28"/>
        </w:rPr>
        <w:t>学分。</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中学教育专业</w:t>
      </w:r>
      <w:r w:rsidRPr="002A3F3C">
        <w:rPr>
          <w:rFonts w:hAnsi="宋体" w:hint="eastAsia"/>
          <w:bCs/>
          <w:kern w:val="0"/>
          <w:sz w:val="28"/>
          <w:szCs w:val="28"/>
        </w:rPr>
        <w:t xml:space="preserve">  </w:t>
      </w:r>
      <w:r w:rsidRPr="002A3F3C">
        <w:rPr>
          <w:rFonts w:hAnsi="宋体" w:hint="eastAsia"/>
          <w:bCs/>
          <w:kern w:val="0"/>
          <w:sz w:val="28"/>
          <w:szCs w:val="28"/>
        </w:rPr>
        <w:t>学科课程学分占总学分比例≥</w:t>
      </w:r>
      <w:r w:rsidRPr="002A3F3C">
        <w:rPr>
          <w:rFonts w:hAnsi="宋体"/>
          <w:bCs/>
          <w:kern w:val="0"/>
          <w:sz w:val="28"/>
          <w:szCs w:val="28"/>
        </w:rPr>
        <w:t>50%</w:t>
      </w:r>
      <w:r w:rsidRPr="002A3F3C">
        <w:rPr>
          <w:rFonts w:hAnsi="宋体" w:hint="eastAsia"/>
          <w:bCs/>
          <w:kern w:val="0"/>
          <w:sz w:val="28"/>
          <w:szCs w:val="28"/>
        </w:rPr>
        <w:t>；教师教育课</w:t>
      </w:r>
      <w:r w:rsidRPr="002A3F3C">
        <w:rPr>
          <w:rFonts w:hAnsi="宋体" w:hint="eastAsia"/>
          <w:bCs/>
          <w:kern w:val="0"/>
          <w:sz w:val="28"/>
          <w:szCs w:val="28"/>
        </w:rPr>
        <w:lastRenderedPageBreak/>
        <w:t>程学分≥</w:t>
      </w:r>
      <w:r w:rsidRPr="002A3F3C">
        <w:rPr>
          <w:rFonts w:hAnsi="宋体"/>
          <w:bCs/>
          <w:kern w:val="0"/>
          <w:sz w:val="28"/>
          <w:szCs w:val="28"/>
        </w:rPr>
        <w:t>14</w:t>
      </w:r>
      <w:r w:rsidRPr="002A3F3C">
        <w:rPr>
          <w:rFonts w:hAnsi="宋体" w:hint="eastAsia"/>
          <w:bCs/>
          <w:kern w:val="0"/>
          <w:sz w:val="28"/>
          <w:szCs w:val="28"/>
        </w:rPr>
        <w:t>学分，其中必修课≥</w:t>
      </w:r>
      <w:r w:rsidRPr="002A3F3C">
        <w:rPr>
          <w:rFonts w:hAnsi="宋体"/>
          <w:bCs/>
          <w:kern w:val="0"/>
          <w:sz w:val="28"/>
          <w:szCs w:val="28"/>
        </w:rPr>
        <w:t>10</w:t>
      </w:r>
      <w:r w:rsidRPr="002A3F3C">
        <w:rPr>
          <w:rFonts w:hAnsi="宋体" w:hint="eastAsia"/>
          <w:bCs/>
          <w:kern w:val="0"/>
          <w:sz w:val="28"/>
          <w:szCs w:val="28"/>
        </w:rPr>
        <w:t>学分。</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职业教育专业</w:t>
      </w:r>
      <w:r w:rsidRPr="002A3F3C">
        <w:rPr>
          <w:rFonts w:hAnsi="宋体" w:hint="eastAsia"/>
          <w:bCs/>
          <w:kern w:val="0"/>
          <w:sz w:val="28"/>
          <w:szCs w:val="28"/>
        </w:rPr>
        <w:t xml:space="preserve">  </w:t>
      </w:r>
      <w:r w:rsidRPr="002A3F3C">
        <w:rPr>
          <w:rFonts w:hAnsi="宋体" w:hint="eastAsia"/>
          <w:bCs/>
          <w:kern w:val="0"/>
          <w:sz w:val="28"/>
          <w:szCs w:val="28"/>
        </w:rPr>
        <w:t>领域课程学分占总学分比例≥</w:t>
      </w:r>
      <w:r w:rsidRPr="002A3F3C">
        <w:rPr>
          <w:rFonts w:hAnsi="宋体" w:hint="eastAsia"/>
          <w:bCs/>
          <w:kern w:val="0"/>
          <w:sz w:val="28"/>
          <w:szCs w:val="28"/>
        </w:rPr>
        <w:t>1/3</w:t>
      </w:r>
      <w:r w:rsidRPr="002A3F3C">
        <w:rPr>
          <w:rFonts w:hAnsi="宋体" w:hint="eastAsia"/>
          <w:bCs/>
          <w:kern w:val="0"/>
          <w:sz w:val="28"/>
          <w:szCs w:val="28"/>
        </w:rPr>
        <w:t>；教师教育课程学分≥</w:t>
      </w:r>
      <w:r w:rsidRPr="002A3F3C">
        <w:rPr>
          <w:rFonts w:hAnsi="宋体"/>
          <w:bCs/>
          <w:kern w:val="0"/>
          <w:sz w:val="28"/>
          <w:szCs w:val="28"/>
        </w:rPr>
        <w:t>1</w:t>
      </w:r>
      <w:r w:rsidRPr="002A3F3C">
        <w:rPr>
          <w:rFonts w:hAnsi="宋体" w:hint="eastAsia"/>
          <w:bCs/>
          <w:kern w:val="0"/>
          <w:sz w:val="28"/>
          <w:szCs w:val="28"/>
        </w:rPr>
        <w:t>2</w:t>
      </w:r>
      <w:r w:rsidRPr="002A3F3C">
        <w:rPr>
          <w:rFonts w:hAnsi="宋体" w:hint="eastAsia"/>
          <w:bCs/>
          <w:kern w:val="0"/>
          <w:sz w:val="28"/>
          <w:szCs w:val="28"/>
        </w:rPr>
        <w:t>学分，其中必修课≥</w:t>
      </w:r>
      <w:r w:rsidRPr="002A3F3C">
        <w:rPr>
          <w:rFonts w:hAnsi="宋体" w:hint="eastAsia"/>
          <w:bCs/>
          <w:kern w:val="0"/>
          <w:sz w:val="28"/>
          <w:szCs w:val="28"/>
        </w:rPr>
        <w:t>8</w:t>
      </w:r>
      <w:r w:rsidRPr="002A3F3C">
        <w:rPr>
          <w:rFonts w:hAnsi="宋体" w:hint="eastAsia"/>
          <w:bCs/>
          <w:kern w:val="0"/>
          <w:sz w:val="28"/>
          <w:szCs w:val="28"/>
        </w:rPr>
        <w:t>学分。</w:t>
      </w:r>
    </w:p>
    <w:p w:rsidR="001E5E4F"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w:t>
      </w:r>
      <w:r w:rsidRPr="002A3F3C">
        <w:rPr>
          <w:rFonts w:hAnsi="宋体" w:hint="eastAsia"/>
          <w:bCs/>
          <w:kern w:val="0"/>
          <w:sz w:val="28"/>
          <w:szCs w:val="28"/>
        </w:rPr>
        <w:t>2</w:t>
      </w:r>
      <w:r w:rsidRPr="002A3F3C">
        <w:rPr>
          <w:rFonts w:hAnsi="宋体" w:hint="eastAsia"/>
          <w:bCs/>
          <w:kern w:val="0"/>
          <w:sz w:val="28"/>
          <w:szCs w:val="28"/>
        </w:rPr>
        <w:t>）</w:t>
      </w:r>
      <w:r w:rsidR="001E5E4F" w:rsidRPr="002A3F3C">
        <w:rPr>
          <w:rFonts w:hAnsi="宋体" w:hint="eastAsia"/>
          <w:bCs/>
          <w:kern w:val="0"/>
          <w:sz w:val="28"/>
          <w:szCs w:val="28"/>
        </w:rPr>
        <w:t>学科</w:t>
      </w:r>
      <w:r w:rsidR="001E5E4F" w:rsidRPr="002A3F3C">
        <w:rPr>
          <w:rFonts w:hAnsi="宋体" w:hint="eastAsia"/>
          <w:bCs/>
          <w:kern w:val="0"/>
          <w:sz w:val="28"/>
          <w:szCs w:val="28"/>
        </w:rPr>
        <w:t>/</w:t>
      </w:r>
      <w:r w:rsidR="001E5E4F" w:rsidRPr="002A3F3C">
        <w:rPr>
          <w:rFonts w:hAnsi="宋体" w:hint="eastAsia"/>
          <w:bCs/>
          <w:kern w:val="0"/>
          <w:sz w:val="28"/>
          <w:szCs w:val="28"/>
        </w:rPr>
        <w:t>领域</w:t>
      </w:r>
      <w:r w:rsidR="001E5E4F" w:rsidRPr="002A3F3C">
        <w:rPr>
          <w:rFonts w:hAnsi="宋体" w:hint="eastAsia"/>
          <w:bCs/>
          <w:kern w:val="0"/>
          <w:sz w:val="28"/>
          <w:szCs w:val="28"/>
        </w:rPr>
        <w:t>(</w:t>
      </w:r>
      <w:r w:rsidR="001E5E4F" w:rsidRPr="002A3F3C">
        <w:rPr>
          <w:rFonts w:hAnsi="宋体" w:hint="eastAsia"/>
          <w:bCs/>
          <w:kern w:val="0"/>
          <w:sz w:val="28"/>
          <w:szCs w:val="28"/>
        </w:rPr>
        <w:t>或技术</w:t>
      </w:r>
      <w:r w:rsidR="001E5E4F" w:rsidRPr="002A3F3C">
        <w:rPr>
          <w:rFonts w:hAnsi="宋体" w:hint="eastAsia"/>
          <w:bCs/>
          <w:kern w:val="0"/>
          <w:sz w:val="28"/>
          <w:szCs w:val="28"/>
        </w:rPr>
        <w:t>)</w:t>
      </w:r>
      <w:r w:rsidR="001E5E4F" w:rsidRPr="002A3F3C">
        <w:rPr>
          <w:rFonts w:hAnsi="宋体" w:hint="eastAsia"/>
          <w:bCs/>
          <w:kern w:val="0"/>
          <w:sz w:val="28"/>
          <w:szCs w:val="28"/>
        </w:rPr>
        <w:t>课程</w:t>
      </w:r>
    </w:p>
    <w:p w:rsidR="002A3F3C" w:rsidRPr="002A3F3C" w:rsidRDefault="001E5E4F"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学科</w:t>
      </w:r>
      <w:r w:rsidRPr="002A3F3C">
        <w:rPr>
          <w:rFonts w:hAnsi="宋体" w:hint="eastAsia"/>
          <w:bCs/>
          <w:kern w:val="0"/>
          <w:sz w:val="28"/>
          <w:szCs w:val="28"/>
        </w:rPr>
        <w:t>/</w:t>
      </w:r>
      <w:r w:rsidRPr="002A3F3C">
        <w:rPr>
          <w:rFonts w:hAnsi="宋体" w:hint="eastAsia"/>
          <w:bCs/>
          <w:kern w:val="0"/>
          <w:sz w:val="28"/>
          <w:szCs w:val="28"/>
        </w:rPr>
        <w:t>领域</w:t>
      </w:r>
      <w:r w:rsidRPr="002A3F3C">
        <w:rPr>
          <w:rFonts w:hAnsi="宋体" w:hint="eastAsia"/>
          <w:bCs/>
          <w:kern w:val="0"/>
          <w:sz w:val="28"/>
          <w:szCs w:val="28"/>
        </w:rPr>
        <w:t>(</w:t>
      </w:r>
      <w:r w:rsidRPr="002A3F3C">
        <w:rPr>
          <w:rFonts w:hAnsi="宋体" w:hint="eastAsia"/>
          <w:bCs/>
          <w:kern w:val="0"/>
          <w:sz w:val="28"/>
          <w:szCs w:val="28"/>
        </w:rPr>
        <w:t>或技术</w:t>
      </w:r>
      <w:r w:rsidRPr="002A3F3C">
        <w:rPr>
          <w:rFonts w:hAnsi="宋体" w:hint="eastAsia"/>
          <w:bCs/>
          <w:kern w:val="0"/>
          <w:sz w:val="28"/>
          <w:szCs w:val="28"/>
        </w:rPr>
        <w:t>)</w:t>
      </w:r>
      <w:r w:rsidRPr="002A3F3C">
        <w:rPr>
          <w:rFonts w:hAnsi="宋体" w:hint="eastAsia"/>
          <w:bCs/>
          <w:kern w:val="0"/>
          <w:sz w:val="28"/>
          <w:szCs w:val="28"/>
        </w:rPr>
        <w:t>课程</w:t>
      </w:r>
      <w:r>
        <w:rPr>
          <w:rFonts w:hAnsi="宋体" w:hint="eastAsia"/>
          <w:bCs/>
          <w:kern w:val="0"/>
          <w:sz w:val="28"/>
          <w:szCs w:val="28"/>
        </w:rPr>
        <w:t>中设置</w:t>
      </w:r>
      <w:r w:rsidR="002A3F3C" w:rsidRPr="002A3F3C">
        <w:rPr>
          <w:rFonts w:hAnsi="宋体" w:hint="eastAsia"/>
          <w:bCs/>
          <w:kern w:val="0"/>
          <w:sz w:val="28"/>
          <w:szCs w:val="28"/>
        </w:rPr>
        <w:t>专业必修课程与选修课程</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bCs/>
          <w:kern w:val="0"/>
          <w:sz w:val="28"/>
          <w:szCs w:val="28"/>
        </w:rPr>
        <w:t>专业必修课程：包括专业核心课程</w:t>
      </w:r>
      <w:r w:rsidRPr="002A3F3C">
        <w:rPr>
          <w:rFonts w:hAnsi="宋体" w:hint="eastAsia"/>
          <w:bCs/>
          <w:kern w:val="0"/>
          <w:sz w:val="28"/>
          <w:szCs w:val="28"/>
        </w:rPr>
        <w:t>、</w:t>
      </w:r>
      <w:r w:rsidRPr="002A3F3C">
        <w:rPr>
          <w:rFonts w:hAnsi="宋体"/>
          <w:bCs/>
          <w:kern w:val="0"/>
          <w:sz w:val="28"/>
          <w:szCs w:val="28"/>
        </w:rPr>
        <w:t>专业基础课程</w:t>
      </w:r>
      <w:r w:rsidRPr="002A3F3C">
        <w:rPr>
          <w:rFonts w:hAnsi="宋体" w:hint="eastAsia"/>
          <w:bCs/>
          <w:kern w:val="0"/>
          <w:sz w:val="28"/>
          <w:szCs w:val="28"/>
        </w:rPr>
        <w:t>、专业实验课程、专业实训课程</w:t>
      </w:r>
      <w:r w:rsidR="001E5E4F">
        <w:rPr>
          <w:rFonts w:hAnsi="宋体" w:hint="eastAsia"/>
          <w:bCs/>
          <w:kern w:val="0"/>
          <w:sz w:val="28"/>
          <w:szCs w:val="28"/>
        </w:rPr>
        <w:t>、专业实践课程和</w:t>
      </w:r>
      <w:r w:rsidRPr="002A3F3C">
        <w:rPr>
          <w:rFonts w:hAnsi="宋体" w:hint="eastAsia"/>
          <w:bCs/>
          <w:kern w:val="0"/>
          <w:sz w:val="28"/>
          <w:szCs w:val="28"/>
        </w:rPr>
        <w:t>教师教育课程</w:t>
      </w:r>
      <w:r w:rsidRPr="002A3F3C">
        <w:rPr>
          <w:rFonts w:hAnsi="宋体"/>
          <w:bCs/>
          <w:kern w:val="0"/>
          <w:sz w:val="28"/>
          <w:szCs w:val="28"/>
        </w:rPr>
        <w:t>。</w:t>
      </w:r>
      <w:r w:rsidRPr="002A3F3C">
        <w:rPr>
          <w:rFonts w:hAnsi="宋体" w:hint="eastAsia"/>
          <w:bCs/>
          <w:kern w:val="0"/>
          <w:sz w:val="28"/>
          <w:szCs w:val="28"/>
        </w:rPr>
        <w:t>是</w:t>
      </w:r>
      <w:r w:rsidRPr="002A3F3C">
        <w:rPr>
          <w:rFonts w:hAnsi="宋体"/>
          <w:bCs/>
          <w:kern w:val="0"/>
          <w:sz w:val="28"/>
          <w:szCs w:val="28"/>
        </w:rPr>
        <w:t>培养学生的专业核心素质，保证专业培养基本规格的该专业主要基本理论、基本概念、基本知识、基本技能课程。专业课程的设置注意处理好基础与应用、层次与顺序、学科与职业、深造与就业的关系。</w:t>
      </w:r>
      <w:r w:rsidRPr="002A3F3C">
        <w:rPr>
          <w:rFonts w:hAnsi="宋体" w:hint="eastAsia"/>
          <w:bCs/>
          <w:kern w:val="0"/>
          <w:sz w:val="28"/>
          <w:szCs w:val="28"/>
        </w:rPr>
        <w:t>专业实验课内实验分别注明理论、实验学时学分；</w:t>
      </w:r>
      <w:proofErr w:type="gramStart"/>
      <w:r w:rsidRPr="002A3F3C">
        <w:rPr>
          <w:rFonts w:hAnsi="宋体" w:hint="eastAsia"/>
          <w:bCs/>
          <w:kern w:val="0"/>
          <w:sz w:val="28"/>
          <w:szCs w:val="28"/>
        </w:rPr>
        <w:t>独立设</w:t>
      </w:r>
      <w:proofErr w:type="gramEnd"/>
      <w:r w:rsidRPr="002A3F3C">
        <w:rPr>
          <w:rFonts w:hAnsi="宋体" w:hint="eastAsia"/>
          <w:bCs/>
          <w:kern w:val="0"/>
          <w:sz w:val="28"/>
          <w:szCs w:val="28"/>
        </w:rPr>
        <w:t>课实验单独申请课程代码。合理安排验证性实验、设计性实验和研究性实验的比例，根据实验项目内容合理设置实验学时。各类课程设置应按照师范认证标准，参照《普通高等学校本科专业类教学质量国家标准》要求，</w:t>
      </w:r>
      <w:r w:rsidRPr="002A3F3C">
        <w:rPr>
          <w:rFonts w:hAnsi="宋体"/>
          <w:bCs/>
          <w:kern w:val="0"/>
          <w:sz w:val="28"/>
          <w:szCs w:val="28"/>
        </w:rPr>
        <w:t xml:space="preserve"> </w:t>
      </w:r>
      <w:r w:rsidRPr="002A3F3C">
        <w:rPr>
          <w:rFonts w:hAnsi="宋体" w:hint="eastAsia"/>
          <w:bCs/>
          <w:kern w:val="0"/>
          <w:sz w:val="28"/>
          <w:szCs w:val="28"/>
        </w:rPr>
        <w:t>结合本专业人才培养目标和我校实际办学特色进行有机整合。</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专业必修课中的课程类别可根据各专业实际情况进行增减、调整。</w:t>
      </w:r>
    </w:p>
    <w:p w:rsidR="00E02022" w:rsidRPr="00E02022" w:rsidRDefault="00E02022" w:rsidP="00E02022">
      <w:pPr>
        <w:spacing w:beforeLines="100" w:before="312" w:afterLines="50" w:after="156" w:line="380" w:lineRule="exact"/>
        <w:jc w:val="center"/>
        <w:rPr>
          <w:szCs w:val="21"/>
        </w:rPr>
      </w:pPr>
      <w:r w:rsidRPr="00E02022">
        <w:rPr>
          <w:rFonts w:hint="eastAsia"/>
          <w:szCs w:val="21"/>
        </w:rPr>
        <w:t>教师教育类课程设置表——中教</w:t>
      </w: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985"/>
        <w:gridCol w:w="686"/>
        <w:gridCol w:w="409"/>
        <w:gridCol w:w="503"/>
        <w:gridCol w:w="409"/>
        <w:gridCol w:w="527"/>
        <w:gridCol w:w="533"/>
        <w:gridCol w:w="533"/>
        <w:gridCol w:w="644"/>
        <w:gridCol w:w="517"/>
        <w:gridCol w:w="426"/>
        <w:gridCol w:w="563"/>
      </w:tblGrid>
      <w:tr w:rsidR="00E02022" w:rsidRPr="00E02022" w:rsidTr="003A4605">
        <w:trPr>
          <w:trHeight w:hRule="exact" w:val="1189"/>
          <w:tblHeader/>
          <w:jc w:val="center"/>
        </w:trPr>
        <w:tc>
          <w:tcPr>
            <w:tcW w:w="344" w:type="pct"/>
            <w:tcMar>
              <w:left w:w="28" w:type="dxa"/>
              <w:right w:w="28" w:type="dxa"/>
            </w:tcMar>
            <w:vAlign w:val="center"/>
          </w:tcPr>
          <w:p w:rsidR="00E02022" w:rsidRPr="00E02022" w:rsidRDefault="00E02022" w:rsidP="00175C2D">
            <w:pPr>
              <w:jc w:val="center"/>
            </w:pPr>
            <w:r w:rsidRPr="00E02022">
              <w:rPr>
                <w:rFonts w:hint="eastAsia"/>
              </w:rPr>
              <w:t>类别</w:t>
            </w:r>
          </w:p>
        </w:tc>
        <w:tc>
          <w:tcPr>
            <w:tcW w:w="1195" w:type="pct"/>
            <w:tcMar>
              <w:left w:w="28" w:type="dxa"/>
              <w:right w:w="28" w:type="dxa"/>
            </w:tcMar>
            <w:vAlign w:val="center"/>
          </w:tcPr>
          <w:p w:rsidR="00E02022" w:rsidRPr="00E02022" w:rsidRDefault="00E02022" w:rsidP="00175C2D">
            <w:pPr>
              <w:jc w:val="center"/>
            </w:pPr>
            <w:r w:rsidRPr="00E02022">
              <w:rPr>
                <w:rFonts w:hint="eastAsia"/>
              </w:rPr>
              <w:t>课程名称</w:t>
            </w:r>
          </w:p>
        </w:tc>
        <w:tc>
          <w:tcPr>
            <w:tcW w:w="413" w:type="pct"/>
            <w:tcMar>
              <w:left w:w="28" w:type="dxa"/>
              <w:right w:w="28" w:type="dxa"/>
            </w:tcMar>
            <w:vAlign w:val="center"/>
          </w:tcPr>
          <w:p w:rsidR="00E02022" w:rsidRPr="00E02022" w:rsidRDefault="00E02022" w:rsidP="00175C2D">
            <w:pPr>
              <w:jc w:val="center"/>
            </w:pPr>
            <w:r w:rsidRPr="00E02022">
              <w:rPr>
                <w:rFonts w:hint="eastAsia"/>
              </w:rPr>
              <w:t>建议开课学期</w:t>
            </w:r>
          </w:p>
        </w:tc>
        <w:tc>
          <w:tcPr>
            <w:tcW w:w="246" w:type="pct"/>
            <w:tcMar>
              <w:left w:w="28" w:type="dxa"/>
              <w:right w:w="28" w:type="dxa"/>
            </w:tcMar>
            <w:vAlign w:val="center"/>
          </w:tcPr>
          <w:p w:rsidR="00E02022" w:rsidRPr="00E02022" w:rsidRDefault="00E02022" w:rsidP="00175C2D">
            <w:pPr>
              <w:jc w:val="center"/>
            </w:pPr>
            <w:r w:rsidRPr="00E02022">
              <w:rPr>
                <w:rFonts w:hint="eastAsia"/>
              </w:rPr>
              <w:t>总学时</w:t>
            </w:r>
          </w:p>
        </w:tc>
        <w:tc>
          <w:tcPr>
            <w:tcW w:w="303" w:type="pct"/>
            <w:tcMar>
              <w:left w:w="28" w:type="dxa"/>
              <w:right w:w="28" w:type="dxa"/>
            </w:tcMar>
            <w:vAlign w:val="center"/>
          </w:tcPr>
          <w:p w:rsidR="00E02022" w:rsidRPr="00E02022" w:rsidRDefault="00E02022" w:rsidP="00175C2D">
            <w:pPr>
              <w:jc w:val="center"/>
            </w:pPr>
            <w:r w:rsidRPr="00E02022">
              <w:rPr>
                <w:rFonts w:hint="eastAsia"/>
              </w:rPr>
              <w:t>学期学时</w:t>
            </w:r>
          </w:p>
        </w:tc>
        <w:tc>
          <w:tcPr>
            <w:tcW w:w="246" w:type="pct"/>
            <w:tcMar>
              <w:left w:w="28" w:type="dxa"/>
              <w:right w:w="28" w:type="dxa"/>
            </w:tcMar>
            <w:vAlign w:val="center"/>
          </w:tcPr>
          <w:p w:rsidR="00E02022" w:rsidRPr="00E02022" w:rsidRDefault="00E02022" w:rsidP="00175C2D">
            <w:pPr>
              <w:jc w:val="center"/>
            </w:pPr>
            <w:r w:rsidRPr="00E02022">
              <w:rPr>
                <w:rFonts w:hint="eastAsia"/>
              </w:rPr>
              <w:t>总学分</w:t>
            </w:r>
          </w:p>
        </w:tc>
        <w:tc>
          <w:tcPr>
            <w:tcW w:w="317" w:type="pct"/>
            <w:tcMar>
              <w:left w:w="28" w:type="dxa"/>
              <w:right w:w="28" w:type="dxa"/>
            </w:tcMar>
            <w:vAlign w:val="center"/>
          </w:tcPr>
          <w:p w:rsidR="00E02022" w:rsidRPr="00E02022" w:rsidRDefault="00E02022" w:rsidP="00175C2D">
            <w:pPr>
              <w:jc w:val="center"/>
            </w:pPr>
            <w:r w:rsidRPr="00E02022">
              <w:rPr>
                <w:rFonts w:hint="eastAsia"/>
              </w:rPr>
              <w:t>学期学分</w:t>
            </w:r>
          </w:p>
        </w:tc>
        <w:tc>
          <w:tcPr>
            <w:tcW w:w="321" w:type="pct"/>
            <w:tcMar>
              <w:left w:w="28" w:type="dxa"/>
              <w:right w:w="28" w:type="dxa"/>
            </w:tcMar>
            <w:vAlign w:val="center"/>
          </w:tcPr>
          <w:p w:rsidR="00E02022" w:rsidRPr="00E02022" w:rsidRDefault="00E02022" w:rsidP="00175C2D">
            <w:pPr>
              <w:jc w:val="center"/>
            </w:pPr>
            <w:r w:rsidRPr="00E02022">
              <w:rPr>
                <w:rFonts w:hint="eastAsia"/>
              </w:rPr>
              <w:t>理论教学时数</w:t>
            </w:r>
          </w:p>
        </w:tc>
        <w:tc>
          <w:tcPr>
            <w:tcW w:w="321" w:type="pct"/>
            <w:tcMar>
              <w:left w:w="28" w:type="dxa"/>
              <w:right w:w="28" w:type="dxa"/>
            </w:tcMar>
            <w:vAlign w:val="center"/>
          </w:tcPr>
          <w:p w:rsidR="00E02022" w:rsidRPr="00E02022" w:rsidRDefault="00E02022" w:rsidP="00175C2D">
            <w:pPr>
              <w:jc w:val="center"/>
            </w:pPr>
            <w:r w:rsidRPr="00E02022">
              <w:rPr>
                <w:rFonts w:hint="eastAsia"/>
              </w:rPr>
              <w:t>实验教学时数</w:t>
            </w:r>
          </w:p>
        </w:tc>
        <w:tc>
          <w:tcPr>
            <w:tcW w:w="387" w:type="pct"/>
            <w:vAlign w:val="center"/>
          </w:tcPr>
          <w:p w:rsidR="00E02022" w:rsidRPr="00E02022" w:rsidRDefault="00E02022" w:rsidP="00175C2D">
            <w:pPr>
              <w:jc w:val="center"/>
            </w:pPr>
            <w:r w:rsidRPr="00E02022">
              <w:rPr>
                <w:rFonts w:hint="eastAsia"/>
              </w:rPr>
              <w:t>上机教学时数</w:t>
            </w:r>
          </w:p>
        </w:tc>
        <w:tc>
          <w:tcPr>
            <w:tcW w:w="311" w:type="pct"/>
            <w:tcMar>
              <w:left w:w="28" w:type="dxa"/>
              <w:right w:w="28" w:type="dxa"/>
            </w:tcMar>
            <w:vAlign w:val="center"/>
          </w:tcPr>
          <w:p w:rsidR="00E02022" w:rsidRPr="00E02022" w:rsidRDefault="00E02022" w:rsidP="00175C2D">
            <w:pPr>
              <w:jc w:val="center"/>
            </w:pPr>
            <w:r w:rsidRPr="00E02022">
              <w:rPr>
                <w:rFonts w:hint="eastAsia"/>
              </w:rPr>
              <w:t>考核方式</w:t>
            </w:r>
          </w:p>
        </w:tc>
        <w:tc>
          <w:tcPr>
            <w:tcW w:w="256" w:type="pct"/>
            <w:vAlign w:val="center"/>
          </w:tcPr>
          <w:p w:rsidR="00E02022" w:rsidRPr="00E02022" w:rsidRDefault="00E02022" w:rsidP="00175C2D">
            <w:pPr>
              <w:jc w:val="center"/>
            </w:pPr>
            <w:r w:rsidRPr="00E02022">
              <w:rPr>
                <w:rFonts w:hint="eastAsia"/>
              </w:rPr>
              <w:t>授课地点</w:t>
            </w:r>
          </w:p>
        </w:tc>
        <w:tc>
          <w:tcPr>
            <w:tcW w:w="339" w:type="pct"/>
            <w:tcMar>
              <w:left w:w="28" w:type="dxa"/>
              <w:right w:w="28" w:type="dxa"/>
            </w:tcMar>
            <w:vAlign w:val="center"/>
          </w:tcPr>
          <w:p w:rsidR="00E02022" w:rsidRPr="00E02022" w:rsidRDefault="00E02022" w:rsidP="00175C2D">
            <w:pPr>
              <w:jc w:val="center"/>
            </w:pPr>
            <w:r w:rsidRPr="00E02022">
              <w:rPr>
                <w:rFonts w:hint="eastAsia"/>
              </w:rPr>
              <w:t>备注</w:t>
            </w:r>
          </w:p>
        </w:tc>
      </w:tr>
      <w:tr w:rsidR="00E02022" w:rsidRPr="00E02022" w:rsidTr="003A4605">
        <w:trPr>
          <w:trHeight w:val="873"/>
          <w:jc w:val="center"/>
        </w:trPr>
        <w:tc>
          <w:tcPr>
            <w:tcW w:w="344" w:type="pct"/>
            <w:vMerge w:val="restart"/>
            <w:tcMar>
              <w:left w:w="28" w:type="dxa"/>
              <w:right w:w="28" w:type="dxa"/>
            </w:tcMar>
            <w:vAlign w:val="center"/>
          </w:tcPr>
          <w:p w:rsidR="00E02022" w:rsidRPr="00E02022" w:rsidRDefault="00E02022" w:rsidP="00175C2D">
            <w:pPr>
              <w:jc w:val="center"/>
            </w:pPr>
            <w:r w:rsidRPr="00E02022">
              <w:rPr>
                <w:rFonts w:hint="eastAsia"/>
                <w:sz w:val="18"/>
                <w:szCs w:val="18"/>
              </w:rPr>
              <w:t>教师教育必修（</w:t>
            </w:r>
            <w:r w:rsidRPr="00E02022">
              <w:rPr>
                <w:rFonts w:hint="eastAsia"/>
                <w:sz w:val="18"/>
                <w:szCs w:val="18"/>
              </w:rPr>
              <w:t>12</w:t>
            </w:r>
            <w:r w:rsidRPr="00E02022">
              <w:rPr>
                <w:rFonts w:hint="eastAsia"/>
                <w:sz w:val="18"/>
                <w:szCs w:val="18"/>
              </w:rPr>
              <w:t>学分）</w:t>
            </w: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心理学（基础心理理论、学生认知发展、学生学习心理、学生情绪发展、学生的人格发展、学生品德心理与发展、课堂管理心理、教师心理）</w:t>
            </w:r>
          </w:p>
        </w:tc>
        <w:tc>
          <w:tcPr>
            <w:tcW w:w="413" w:type="pct"/>
            <w:vMerge w:val="restar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开课原则：心理学-教育学与教育学课程实习-教育技术依次开设；教育学与教育学课程实习同一</w:t>
            </w:r>
            <w:r w:rsidRPr="00E02022">
              <w:rPr>
                <w:rFonts w:asciiTheme="minorEastAsia" w:eastAsiaTheme="minorEastAsia" w:hAnsiTheme="minorEastAsia" w:cstheme="minorEastAsia" w:hint="eastAsia"/>
                <w:sz w:val="18"/>
                <w:szCs w:val="18"/>
              </w:rPr>
              <w:lastRenderedPageBreak/>
              <w:t>学期开设</w:t>
            </w:r>
          </w:p>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开设学期备选方案两套：方案1：2-3-4；方案2：3-4-5</w:t>
            </w:r>
          </w:p>
        </w:tc>
        <w:tc>
          <w:tcPr>
            <w:tcW w:w="246"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lastRenderedPageBreak/>
              <w:t>40</w:t>
            </w:r>
          </w:p>
        </w:tc>
        <w:tc>
          <w:tcPr>
            <w:tcW w:w="303"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40</w:t>
            </w:r>
          </w:p>
        </w:tc>
        <w:tc>
          <w:tcPr>
            <w:tcW w:w="246"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2.5</w:t>
            </w:r>
          </w:p>
        </w:tc>
        <w:tc>
          <w:tcPr>
            <w:tcW w:w="317"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2.5</w:t>
            </w:r>
          </w:p>
        </w:tc>
        <w:tc>
          <w:tcPr>
            <w:tcW w:w="32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40</w:t>
            </w:r>
          </w:p>
        </w:tc>
        <w:tc>
          <w:tcPr>
            <w:tcW w:w="32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p>
        </w:tc>
        <w:tc>
          <w:tcPr>
            <w:tcW w:w="387" w:type="pct"/>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p>
        </w:tc>
        <w:tc>
          <w:tcPr>
            <w:tcW w:w="31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考试</w:t>
            </w:r>
          </w:p>
        </w:tc>
        <w:tc>
          <w:tcPr>
            <w:tcW w:w="256" w:type="pct"/>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多媒体教室</w:t>
            </w:r>
          </w:p>
        </w:tc>
        <w:tc>
          <w:tcPr>
            <w:tcW w:w="339"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p>
        </w:tc>
      </w:tr>
      <w:tr w:rsidR="00E02022" w:rsidRPr="00E02022" w:rsidTr="003A4605">
        <w:trPr>
          <w:trHeight w:val="873"/>
          <w:jc w:val="center"/>
        </w:trPr>
        <w:tc>
          <w:tcPr>
            <w:tcW w:w="344" w:type="pct"/>
            <w:vMerge/>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教育学（教育基本理论、课程、教学、德育、班级管理、教师与学生）</w:t>
            </w:r>
          </w:p>
        </w:tc>
        <w:tc>
          <w:tcPr>
            <w:tcW w:w="413" w:type="pct"/>
            <w:vMerge/>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p>
        </w:tc>
        <w:tc>
          <w:tcPr>
            <w:tcW w:w="246"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40</w:t>
            </w:r>
          </w:p>
        </w:tc>
        <w:tc>
          <w:tcPr>
            <w:tcW w:w="303"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40</w:t>
            </w:r>
          </w:p>
        </w:tc>
        <w:tc>
          <w:tcPr>
            <w:tcW w:w="246"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2.5</w:t>
            </w:r>
          </w:p>
        </w:tc>
        <w:tc>
          <w:tcPr>
            <w:tcW w:w="317"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2.5</w:t>
            </w:r>
          </w:p>
        </w:tc>
        <w:tc>
          <w:tcPr>
            <w:tcW w:w="32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40</w:t>
            </w:r>
          </w:p>
        </w:tc>
        <w:tc>
          <w:tcPr>
            <w:tcW w:w="32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p>
        </w:tc>
        <w:tc>
          <w:tcPr>
            <w:tcW w:w="387" w:type="pct"/>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p>
        </w:tc>
        <w:tc>
          <w:tcPr>
            <w:tcW w:w="31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考试</w:t>
            </w:r>
          </w:p>
        </w:tc>
        <w:tc>
          <w:tcPr>
            <w:tcW w:w="256" w:type="pct"/>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多媒体教室</w:t>
            </w:r>
          </w:p>
        </w:tc>
        <w:tc>
          <w:tcPr>
            <w:tcW w:w="339"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与“教育学课程实习”同一学期开设</w:t>
            </w:r>
          </w:p>
        </w:tc>
      </w:tr>
      <w:tr w:rsidR="00E02022" w:rsidRPr="00E02022" w:rsidTr="003A4605">
        <w:trPr>
          <w:trHeight w:val="873"/>
          <w:jc w:val="center"/>
        </w:trPr>
        <w:tc>
          <w:tcPr>
            <w:tcW w:w="344" w:type="pct"/>
            <w:vMerge/>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教育学课程实习</w:t>
            </w:r>
          </w:p>
        </w:tc>
        <w:tc>
          <w:tcPr>
            <w:tcW w:w="413" w:type="pct"/>
            <w:vMerge/>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p>
        </w:tc>
        <w:tc>
          <w:tcPr>
            <w:tcW w:w="246"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30</w:t>
            </w:r>
          </w:p>
        </w:tc>
        <w:tc>
          <w:tcPr>
            <w:tcW w:w="303"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30</w:t>
            </w:r>
          </w:p>
        </w:tc>
        <w:tc>
          <w:tcPr>
            <w:tcW w:w="246"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1</w:t>
            </w:r>
          </w:p>
        </w:tc>
        <w:tc>
          <w:tcPr>
            <w:tcW w:w="317"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1</w:t>
            </w:r>
          </w:p>
        </w:tc>
        <w:tc>
          <w:tcPr>
            <w:tcW w:w="32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p>
        </w:tc>
        <w:tc>
          <w:tcPr>
            <w:tcW w:w="32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p>
        </w:tc>
        <w:tc>
          <w:tcPr>
            <w:tcW w:w="387" w:type="pct"/>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p>
        </w:tc>
        <w:tc>
          <w:tcPr>
            <w:tcW w:w="31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考查</w:t>
            </w:r>
          </w:p>
        </w:tc>
        <w:tc>
          <w:tcPr>
            <w:tcW w:w="256" w:type="pct"/>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多媒体教室或微格教室</w:t>
            </w:r>
          </w:p>
        </w:tc>
        <w:tc>
          <w:tcPr>
            <w:tcW w:w="339"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与“教育学”同一个学期开设</w:t>
            </w:r>
          </w:p>
        </w:tc>
      </w:tr>
      <w:tr w:rsidR="00E02022" w:rsidRPr="00E02022" w:rsidTr="003A4605">
        <w:trPr>
          <w:trHeight w:val="406"/>
          <w:jc w:val="center"/>
        </w:trPr>
        <w:tc>
          <w:tcPr>
            <w:tcW w:w="344" w:type="pct"/>
            <w:vMerge/>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现代教育技术</w:t>
            </w:r>
          </w:p>
        </w:tc>
        <w:tc>
          <w:tcPr>
            <w:tcW w:w="413" w:type="pct"/>
            <w:vMerge/>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p>
        </w:tc>
        <w:tc>
          <w:tcPr>
            <w:tcW w:w="246"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32</w:t>
            </w:r>
          </w:p>
        </w:tc>
        <w:tc>
          <w:tcPr>
            <w:tcW w:w="303"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32</w:t>
            </w:r>
          </w:p>
        </w:tc>
        <w:tc>
          <w:tcPr>
            <w:tcW w:w="246"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2</w:t>
            </w:r>
          </w:p>
        </w:tc>
        <w:tc>
          <w:tcPr>
            <w:tcW w:w="317"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2</w:t>
            </w:r>
          </w:p>
        </w:tc>
        <w:tc>
          <w:tcPr>
            <w:tcW w:w="1030" w:type="pct"/>
            <w:gridSpan w:val="3"/>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理实一体</w:t>
            </w:r>
          </w:p>
        </w:tc>
        <w:tc>
          <w:tcPr>
            <w:tcW w:w="311" w:type="pct"/>
            <w:tcMar>
              <w:left w:w="28" w:type="dxa"/>
              <w:right w:w="28" w:type="dxa"/>
            </w:tcMar>
            <w:vAlign w:val="center"/>
          </w:tcPr>
          <w:p w:rsidR="00E02022" w:rsidRPr="00E02022" w:rsidRDefault="00E02022" w:rsidP="00175C2D">
            <w:pPr>
              <w:spacing w:line="240" w:lineRule="exact"/>
              <w:jc w:val="center"/>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考查</w:t>
            </w:r>
          </w:p>
        </w:tc>
        <w:tc>
          <w:tcPr>
            <w:tcW w:w="256" w:type="pct"/>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机房</w:t>
            </w:r>
          </w:p>
        </w:tc>
        <w:tc>
          <w:tcPr>
            <w:tcW w:w="339"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p>
        </w:tc>
      </w:tr>
      <w:tr w:rsidR="00E02022" w:rsidRPr="00E02022" w:rsidTr="003A4605">
        <w:trPr>
          <w:trHeight w:hRule="exact" w:val="802"/>
          <w:jc w:val="center"/>
        </w:trPr>
        <w:tc>
          <w:tcPr>
            <w:tcW w:w="344" w:type="pct"/>
            <w:vMerge/>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仿宋_GB2312" w:hAnsiTheme="minorEastAsia" w:cstheme="minorEastAsia"/>
                <w:sz w:val="18"/>
                <w:szCs w:val="18"/>
              </w:rPr>
            </w:pPr>
            <w:r w:rsidRPr="00E02022">
              <w:rPr>
                <w:rFonts w:asciiTheme="minorEastAsia" w:eastAsiaTheme="minorEastAsia" w:hAnsiTheme="minorEastAsia" w:cstheme="minorEastAsia" w:hint="eastAsia"/>
                <w:sz w:val="18"/>
                <w:szCs w:val="18"/>
              </w:rPr>
              <w:t>学科课程与教学论（</w:t>
            </w:r>
            <w:proofErr w:type="gramStart"/>
            <w:r w:rsidRPr="00E02022">
              <w:rPr>
                <w:rFonts w:asciiTheme="minorEastAsia" w:eastAsiaTheme="minorEastAsia" w:hAnsiTheme="minorEastAsia" w:cstheme="minorEastAsia" w:hint="eastAsia"/>
                <w:sz w:val="18"/>
                <w:szCs w:val="18"/>
              </w:rPr>
              <w:t>含中学</w:t>
            </w:r>
            <w:proofErr w:type="gramEnd"/>
            <w:r w:rsidRPr="00E02022">
              <w:rPr>
                <w:rFonts w:asciiTheme="minorEastAsia" w:eastAsiaTheme="minorEastAsia" w:hAnsiTheme="minorEastAsia" w:cstheme="minorEastAsia" w:hint="eastAsia"/>
                <w:sz w:val="18"/>
                <w:szCs w:val="18"/>
              </w:rPr>
              <w:t>学科课程标准与教材研究）</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5</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32</w:t>
            </w: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32</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2</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2</w:t>
            </w: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416"/>
          <w:jc w:val="center"/>
        </w:trPr>
        <w:tc>
          <w:tcPr>
            <w:tcW w:w="344" w:type="pct"/>
            <w:vMerge/>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教师书写技能</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1</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424"/>
          <w:jc w:val="center"/>
        </w:trPr>
        <w:tc>
          <w:tcPr>
            <w:tcW w:w="344" w:type="pct"/>
            <w:vMerge/>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普通话与教师口语</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2</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429"/>
          <w:jc w:val="center"/>
        </w:trPr>
        <w:tc>
          <w:tcPr>
            <w:tcW w:w="344" w:type="pct"/>
            <w:vMerge w:val="restart"/>
            <w:tcMar>
              <w:left w:w="28" w:type="dxa"/>
              <w:right w:w="28" w:type="dxa"/>
            </w:tcMar>
            <w:vAlign w:val="center"/>
          </w:tcPr>
          <w:p w:rsidR="00E02022" w:rsidRPr="00E02022" w:rsidRDefault="00E02022" w:rsidP="00175C2D">
            <w:pPr>
              <w:spacing w:line="240" w:lineRule="exact"/>
              <w:rPr>
                <w:rFonts w:ascii="宋体" w:hAnsi="宋体"/>
                <w:sz w:val="18"/>
                <w:szCs w:val="18"/>
              </w:rPr>
            </w:pPr>
            <w:r w:rsidRPr="00E02022">
              <w:rPr>
                <w:rFonts w:ascii="宋体" w:hAnsi="宋体" w:hint="eastAsia"/>
                <w:sz w:val="18"/>
                <w:szCs w:val="18"/>
              </w:rPr>
              <w:t>教师教育</w:t>
            </w:r>
          </w:p>
          <w:p w:rsidR="00E02022" w:rsidRPr="00E02022" w:rsidRDefault="00E02022" w:rsidP="00175C2D">
            <w:pPr>
              <w:spacing w:line="240" w:lineRule="exact"/>
              <w:rPr>
                <w:rFonts w:ascii="宋体" w:hAnsi="宋体"/>
                <w:sz w:val="18"/>
                <w:szCs w:val="18"/>
              </w:rPr>
            </w:pPr>
            <w:r w:rsidRPr="00E02022">
              <w:rPr>
                <w:rFonts w:ascii="宋体" w:hAnsi="宋体" w:hint="eastAsia"/>
                <w:sz w:val="18"/>
                <w:szCs w:val="18"/>
              </w:rPr>
              <w:t>选修（至少选修2学分）</w:t>
            </w: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中学生心理辅导</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3</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563"/>
          <w:jc w:val="center"/>
        </w:trPr>
        <w:tc>
          <w:tcPr>
            <w:tcW w:w="344" w:type="pct"/>
            <w:vMerge/>
            <w:tcMar>
              <w:left w:w="28" w:type="dxa"/>
              <w:right w:w="28" w:type="dxa"/>
            </w:tcMar>
            <w:vAlign w:val="center"/>
          </w:tcPr>
          <w:p w:rsidR="00E02022" w:rsidRPr="00E02022" w:rsidRDefault="00E02022" w:rsidP="00175C2D">
            <w:pPr>
              <w:spacing w:line="240" w:lineRule="exact"/>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教育政策法规与教师职业道德</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4</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415"/>
          <w:jc w:val="center"/>
        </w:trPr>
        <w:tc>
          <w:tcPr>
            <w:tcW w:w="344" w:type="pct"/>
            <w:vMerge/>
            <w:tcMar>
              <w:left w:w="28" w:type="dxa"/>
              <w:right w:w="28" w:type="dxa"/>
            </w:tcMar>
            <w:vAlign w:val="center"/>
          </w:tcPr>
          <w:p w:rsidR="00E02022" w:rsidRPr="00E02022" w:rsidRDefault="00E02022" w:rsidP="00175C2D">
            <w:pPr>
              <w:spacing w:line="240" w:lineRule="exact"/>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教育研究方法</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5</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32</w:t>
            </w: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32</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2</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2</w:t>
            </w: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420"/>
          <w:jc w:val="center"/>
        </w:trPr>
        <w:tc>
          <w:tcPr>
            <w:tcW w:w="344" w:type="pct"/>
            <w:vMerge/>
            <w:tcMar>
              <w:left w:w="28" w:type="dxa"/>
              <w:right w:w="28" w:type="dxa"/>
            </w:tcMar>
            <w:vAlign w:val="center"/>
          </w:tcPr>
          <w:p w:rsidR="00E02022" w:rsidRPr="00E02022" w:rsidRDefault="00E02022" w:rsidP="00175C2D">
            <w:pPr>
              <w:spacing w:line="240" w:lineRule="exact"/>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中学综合实践活动设计</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5</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426"/>
          <w:jc w:val="center"/>
        </w:trPr>
        <w:tc>
          <w:tcPr>
            <w:tcW w:w="344" w:type="pct"/>
            <w:vMerge/>
            <w:tcMar>
              <w:left w:w="28" w:type="dxa"/>
              <w:right w:w="28" w:type="dxa"/>
            </w:tcMar>
            <w:vAlign w:val="center"/>
          </w:tcPr>
          <w:p w:rsidR="00E02022" w:rsidRPr="00E02022" w:rsidRDefault="00E02022" w:rsidP="00175C2D">
            <w:pPr>
              <w:spacing w:line="240" w:lineRule="exact"/>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教师专业发展</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4</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16</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w:t>
            </w: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574"/>
          <w:jc w:val="center"/>
        </w:trPr>
        <w:tc>
          <w:tcPr>
            <w:tcW w:w="344" w:type="pct"/>
            <w:vMerge/>
            <w:tcMar>
              <w:left w:w="28" w:type="dxa"/>
              <w:right w:w="28" w:type="dxa"/>
            </w:tcMar>
            <w:vAlign w:val="center"/>
          </w:tcPr>
          <w:p w:rsidR="00E02022" w:rsidRPr="00E02022" w:rsidRDefault="00E02022" w:rsidP="00175C2D">
            <w:pPr>
              <w:spacing w:line="240" w:lineRule="exact"/>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其他各专业自定课程</w:t>
            </w:r>
            <w:r w:rsidRPr="00E02022">
              <w:rPr>
                <w:rFonts w:ascii="Arial" w:eastAsiaTheme="minorEastAsia" w:hAnsi="Arial" w:cs="Arial"/>
                <w:sz w:val="18"/>
                <w:szCs w:val="18"/>
              </w:rPr>
              <w:t>……</w:t>
            </w:r>
            <w:proofErr w:type="gramStart"/>
            <w:r w:rsidRPr="00E02022">
              <w:rPr>
                <w:rFonts w:ascii="Arial" w:eastAsiaTheme="minorEastAsia" w:hAnsi="Arial" w:cs="Arial"/>
                <w:sz w:val="18"/>
                <w:szCs w:val="18"/>
              </w:rPr>
              <w:t>…</w:t>
            </w:r>
            <w:proofErr w:type="gramEnd"/>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568"/>
          <w:jc w:val="center"/>
        </w:trPr>
        <w:tc>
          <w:tcPr>
            <w:tcW w:w="344" w:type="pct"/>
            <w:vMerge w:val="restart"/>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r w:rsidRPr="00E02022">
              <w:rPr>
                <w:rFonts w:ascii="宋体" w:hAnsi="宋体" w:hint="eastAsia"/>
                <w:sz w:val="18"/>
                <w:szCs w:val="18"/>
              </w:rPr>
              <w:t>教师教育</w:t>
            </w:r>
          </w:p>
          <w:p w:rsidR="00E02022" w:rsidRPr="00E02022" w:rsidRDefault="00E02022" w:rsidP="00175C2D">
            <w:pPr>
              <w:spacing w:line="240" w:lineRule="exact"/>
              <w:jc w:val="center"/>
              <w:rPr>
                <w:rFonts w:ascii="宋体" w:hAnsi="宋体"/>
                <w:sz w:val="18"/>
                <w:szCs w:val="18"/>
              </w:rPr>
            </w:pPr>
            <w:r w:rsidRPr="00E02022">
              <w:rPr>
                <w:rFonts w:ascii="宋体" w:hAnsi="宋体" w:hint="eastAsia"/>
                <w:sz w:val="18"/>
                <w:szCs w:val="18"/>
              </w:rPr>
              <w:t>实践（≥18周）</w:t>
            </w: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教育见习</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2-3</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1-2周</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562"/>
          <w:jc w:val="center"/>
        </w:trPr>
        <w:tc>
          <w:tcPr>
            <w:tcW w:w="344" w:type="pct"/>
            <w:vMerge/>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教育研习</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6-7</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宋体" w:hAnsi="宋体" w:cs="宋体" w:hint="eastAsia"/>
                <w:bCs/>
                <w:sz w:val="18"/>
                <w:szCs w:val="18"/>
              </w:rPr>
              <w:t>1-2周</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r w:rsidR="00E02022" w:rsidRPr="00E02022" w:rsidTr="003A4605">
        <w:trPr>
          <w:trHeight w:hRule="exact" w:val="982"/>
          <w:jc w:val="center"/>
        </w:trPr>
        <w:tc>
          <w:tcPr>
            <w:tcW w:w="344" w:type="pct"/>
            <w:vMerge/>
            <w:tcMar>
              <w:left w:w="28" w:type="dxa"/>
              <w:right w:w="28" w:type="dxa"/>
            </w:tcMar>
            <w:vAlign w:val="center"/>
          </w:tcPr>
          <w:p w:rsidR="00E02022" w:rsidRPr="00E02022" w:rsidRDefault="00E02022" w:rsidP="00175C2D">
            <w:pPr>
              <w:spacing w:line="240" w:lineRule="exact"/>
              <w:jc w:val="center"/>
              <w:rPr>
                <w:rFonts w:ascii="宋体" w:hAnsi="宋体"/>
                <w:sz w:val="18"/>
                <w:szCs w:val="18"/>
              </w:rPr>
            </w:pPr>
          </w:p>
        </w:tc>
        <w:tc>
          <w:tcPr>
            <w:tcW w:w="1195" w:type="pct"/>
            <w:tcMar>
              <w:left w:w="28" w:type="dxa"/>
              <w:right w:w="28" w:type="dxa"/>
            </w:tcMar>
            <w:vAlign w:val="center"/>
          </w:tcPr>
          <w:p w:rsidR="00E02022" w:rsidRPr="00E02022" w:rsidRDefault="00E02022" w:rsidP="00175C2D">
            <w:pPr>
              <w:spacing w:line="240" w:lineRule="exact"/>
              <w:rPr>
                <w:rFonts w:asciiTheme="minorEastAsia" w:eastAsiaTheme="minorEastAsia" w:hAnsiTheme="minorEastAsia" w:cstheme="minorEastAsia"/>
                <w:sz w:val="18"/>
                <w:szCs w:val="18"/>
              </w:rPr>
            </w:pPr>
            <w:r w:rsidRPr="00E02022">
              <w:rPr>
                <w:rFonts w:asciiTheme="minorEastAsia" w:eastAsiaTheme="minorEastAsia" w:hAnsiTheme="minorEastAsia" w:cstheme="minorEastAsia" w:hint="eastAsia"/>
                <w:sz w:val="18"/>
                <w:szCs w:val="18"/>
              </w:rPr>
              <w:t>教育实习</w:t>
            </w:r>
          </w:p>
        </w:tc>
        <w:tc>
          <w:tcPr>
            <w:tcW w:w="413" w:type="pct"/>
            <w:tcMar>
              <w:left w:w="28" w:type="dxa"/>
              <w:right w:w="28" w:type="dxa"/>
            </w:tcMar>
            <w:vAlign w:val="center"/>
          </w:tcPr>
          <w:p w:rsidR="00E02022" w:rsidRPr="00E02022" w:rsidRDefault="00E02022" w:rsidP="00175C2D">
            <w:pPr>
              <w:jc w:val="center"/>
              <w:rPr>
                <w:rFonts w:ascii="宋体" w:hAnsi="宋体" w:cs="宋体"/>
                <w:sz w:val="18"/>
                <w:szCs w:val="18"/>
              </w:rPr>
            </w:pPr>
            <w:r w:rsidRPr="00E02022">
              <w:rPr>
                <w:rFonts w:ascii="宋体" w:hAnsi="宋体" w:cs="宋体" w:hint="eastAsia"/>
                <w:sz w:val="18"/>
                <w:szCs w:val="18"/>
              </w:rPr>
              <w:t>6-7</w:t>
            </w: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303"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246" w:type="pct"/>
            <w:tcMar>
              <w:left w:w="28" w:type="dxa"/>
              <w:right w:w="28" w:type="dxa"/>
            </w:tcMar>
            <w:vAlign w:val="center"/>
          </w:tcPr>
          <w:p w:rsidR="00E02022" w:rsidRPr="00E02022" w:rsidRDefault="00E02022" w:rsidP="00175C2D">
            <w:pPr>
              <w:jc w:val="center"/>
              <w:rPr>
                <w:rFonts w:ascii="宋体" w:hAnsi="宋体" w:cs="宋体"/>
                <w:bCs/>
                <w:sz w:val="18"/>
                <w:szCs w:val="18"/>
              </w:rPr>
            </w:pPr>
            <w:r w:rsidRPr="00E02022">
              <w:rPr>
                <w:rFonts w:ascii="仿宋_GB2312" w:eastAsia="仿宋_GB2312" w:hAnsi="华文仿宋" w:hint="eastAsia"/>
                <w:sz w:val="24"/>
              </w:rPr>
              <w:t>≥16周</w:t>
            </w:r>
          </w:p>
        </w:tc>
        <w:tc>
          <w:tcPr>
            <w:tcW w:w="317" w:type="pct"/>
            <w:tcMar>
              <w:left w:w="28" w:type="dxa"/>
              <w:right w:w="28" w:type="dxa"/>
            </w:tcMar>
            <w:vAlign w:val="center"/>
          </w:tcPr>
          <w:p w:rsidR="00E02022" w:rsidRPr="00E02022" w:rsidRDefault="00E02022" w:rsidP="00175C2D">
            <w:pPr>
              <w:jc w:val="center"/>
              <w:rPr>
                <w:rFonts w:ascii="宋体" w:hAnsi="宋体" w:cs="宋体"/>
                <w:bCs/>
                <w:sz w:val="18"/>
                <w:szCs w:val="18"/>
              </w:rPr>
            </w:pPr>
          </w:p>
        </w:tc>
        <w:tc>
          <w:tcPr>
            <w:tcW w:w="1030" w:type="pct"/>
            <w:gridSpan w:val="3"/>
            <w:tcMar>
              <w:left w:w="28" w:type="dxa"/>
              <w:right w:w="28" w:type="dxa"/>
            </w:tcMar>
            <w:vAlign w:val="center"/>
          </w:tcPr>
          <w:p w:rsidR="00E02022" w:rsidRPr="00E02022" w:rsidRDefault="00E02022" w:rsidP="00175C2D">
            <w:pPr>
              <w:jc w:val="center"/>
              <w:rPr>
                <w:rFonts w:ascii="宋体" w:hAnsi="宋体" w:cs="宋体"/>
                <w:sz w:val="18"/>
                <w:szCs w:val="18"/>
              </w:rPr>
            </w:pPr>
          </w:p>
        </w:tc>
        <w:tc>
          <w:tcPr>
            <w:tcW w:w="311" w:type="pct"/>
            <w:tcMar>
              <w:left w:w="28" w:type="dxa"/>
              <w:right w:w="28" w:type="dxa"/>
            </w:tcMar>
            <w:vAlign w:val="center"/>
          </w:tcPr>
          <w:p w:rsidR="00E02022" w:rsidRPr="00E02022" w:rsidRDefault="00E02022" w:rsidP="00175C2D">
            <w:pPr>
              <w:jc w:val="center"/>
              <w:rPr>
                <w:rFonts w:asciiTheme="minorEastAsia" w:eastAsiaTheme="minorEastAsia" w:hAnsiTheme="minorEastAsia" w:cstheme="minorEastAsia"/>
                <w:bCs/>
                <w:sz w:val="18"/>
                <w:szCs w:val="18"/>
              </w:rPr>
            </w:pPr>
          </w:p>
        </w:tc>
        <w:tc>
          <w:tcPr>
            <w:tcW w:w="256" w:type="pct"/>
            <w:vAlign w:val="center"/>
          </w:tcPr>
          <w:p w:rsidR="00E02022" w:rsidRPr="00E02022" w:rsidRDefault="00E02022" w:rsidP="00175C2D">
            <w:pPr>
              <w:jc w:val="center"/>
              <w:rPr>
                <w:sz w:val="18"/>
                <w:szCs w:val="18"/>
              </w:rPr>
            </w:pPr>
          </w:p>
        </w:tc>
        <w:tc>
          <w:tcPr>
            <w:tcW w:w="339" w:type="pct"/>
            <w:tcMar>
              <w:left w:w="28" w:type="dxa"/>
              <w:right w:w="28" w:type="dxa"/>
            </w:tcMar>
            <w:vAlign w:val="center"/>
          </w:tcPr>
          <w:p w:rsidR="00E02022" w:rsidRPr="00E02022" w:rsidRDefault="00E02022" w:rsidP="00175C2D">
            <w:pPr>
              <w:jc w:val="center"/>
              <w:rPr>
                <w:color w:val="FF0000"/>
                <w:sz w:val="15"/>
                <w:szCs w:val="15"/>
              </w:rPr>
            </w:pPr>
          </w:p>
        </w:tc>
      </w:tr>
    </w:tbl>
    <w:p w:rsidR="00E02022" w:rsidRDefault="00E02022" w:rsidP="00E02022">
      <w:pPr>
        <w:spacing w:beforeLines="100" w:before="312" w:afterLines="50" w:after="156" w:line="380" w:lineRule="exact"/>
        <w:rPr>
          <w:rFonts w:hint="eastAsia"/>
          <w:color w:val="FF0000"/>
        </w:rPr>
      </w:pPr>
    </w:p>
    <w:p w:rsidR="00CA191C" w:rsidRDefault="00CA191C" w:rsidP="003A4605">
      <w:pPr>
        <w:spacing w:beforeLines="100" w:before="312" w:afterLines="50" w:after="156" w:line="380" w:lineRule="exact"/>
        <w:jc w:val="center"/>
        <w:rPr>
          <w:rFonts w:hint="eastAsia"/>
          <w:sz w:val="18"/>
          <w:szCs w:val="18"/>
        </w:rPr>
      </w:pPr>
    </w:p>
    <w:p w:rsidR="00CA191C" w:rsidRDefault="00CA191C" w:rsidP="003A4605">
      <w:pPr>
        <w:spacing w:beforeLines="100" w:before="312" w:afterLines="50" w:after="156" w:line="380" w:lineRule="exact"/>
        <w:jc w:val="center"/>
        <w:rPr>
          <w:rFonts w:hint="eastAsia"/>
          <w:sz w:val="18"/>
          <w:szCs w:val="18"/>
        </w:rPr>
      </w:pPr>
    </w:p>
    <w:p w:rsidR="00CA191C" w:rsidRDefault="00CA191C" w:rsidP="003A4605">
      <w:pPr>
        <w:spacing w:beforeLines="100" w:before="312" w:afterLines="50" w:after="156" w:line="380" w:lineRule="exact"/>
        <w:jc w:val="center"/>
        <w:rPr>
          <w:rFonts w:hint="eastAsia"/>
          <w:sz w:val="18"/>
          <w:szCs w:val="18"/>
        </w:rPr>
      </w:pPr>
    </w:p>
    <w:p w:rsidR="003A4605" w:rsidRPr="00E30410" w:rsidRDefault="003A4605" w:rsidP="003A4605">
      <w:pPr>
        <w:spacing w:beforeLines="100" w:before="312" w:afterLines="50" w:after="156" w:line="380" w:lineRule="exact"/>
        <w:jc w:val="center"/>
        <w:rPr>
          <w:szCs w:val="21"/>
        </w:rPr>
      </w:pPr>
      <w:r w:rsidRPr="00E30410">
        <w:rPr>
          <w:rFonts w:hint="eastAsia"/>
          <w:szCs w:val="21"/>
        </w:rPr>
        <w:lastRenderedPageBreak/>
        <w:t>教师教育类课程设置表——</w:t>
      </w:r>
      <w:r w:rsidRPr="00E30410">
        <w:rPr>
          <w:rFonts w:hint="eastAsia"/>
          <w:szCs w:val="21"/>
        </w:rPr>
        <w:t xml:space="preserve"> </w:t>
      </w:r>
      <w:r w:rsidRPr="00E30410">
        <w:rPr>
          <w:rFonts w:hint="eastAsia"/>
          <w:szCs w:val="21"/>
        </w:rPr>
        <w:t>职教</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063"/>
        <w:gridCol w:w="709"/>
        <w:gridCol w:w="425"/>
        <w:gridCol w:w="425"/>
        <w:gridCol w:w="425"/>
        <w:gridCol w:w="529"/>
        <w:gridCol w:w="462"/>
        <w:gridCol w:w="569"/>
        <w:gridCol w:w="709"/>
        <w:gridCol w:w="567"/>
        <w:gridCol w:w="428"/>
        <w:gridCol w:w="534"/>
      </w:tblGrid>
      <w:tr w:rsidR="003A4605" w:rsidRPr="003A4605" w:rsidTr="00CA191C">
        <w:trPr>
          <w:trHeight w:hRule="exact" w:val="907"/>
          <w:tblHeader/>
        </w:trPr>
        <w:tc>
          <w:tcPr>
            <w:tcW w:w="311"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类别</w:t>
            </w:r>
          </w:p>
        </w:tc>
        <w:tc>
          <w:tcPr>
            <w:tcW w:w="1233"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课程名称</w:t>
            </w:r>
          </w:p>
        </w:tc>
        <w:tc>
          <w:tcPr>
            <w:tcW w:w="424"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建议开课学期</w:t>
            </w:r>
          </w:p>
        </w:tc>
        <w:tc>
          <w:tcPr>
            <w:tcW w:w="254"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总学时</w:t>
            </w:r>
          </w:p>
        </w:tc>
        <w:tc>
          <w:tcPr>
            <w:tcW w:w="254"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学期学时</w:t>
            </w:r>
          </w:p>
        </w:tc>
        <w:tc>
          <w:tcPr>
            <w:tcW w:w="254"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总学分</w:t>
            </w:r>
          </w:p>
        </w:tc>
        <w:tc>
          <w:tcPr>
            <w:tcW w:w="316"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学期学分</w:t>
            </w:r>
          </w:p>
        </w:tc>
        <w:tc>
          <w:tcPr>
            <w:tcW w:w="276"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理论教学时数</w:t>
            </w:r>
          </w:p>
        </w:tc>
        <w:tc>
          <w:tcPr>
            <w:tcW w:w="340"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实验教学时数</w:t>
            </w:r>
          </w:p>
        </w:tc>
        <w:tc>
          <w:tcPr>
            <w:tcW w:w="424" w:type="pct"/>
            <w:vAlign w:val="center"/>
          </w:tcPr>
          <w:p w:rsidR="003A4605" w:rsidRPr="003A4605" w:rsidRDefault="003A4605" w:rsidP="00175C2D">
            <w:pPr>
              <w:jc w:val="center"/>
              <w:rPr>
                <w:sz w:val="18"/>
                <w:szCs w:val="18"/>
              </w:rPr>
            </w:pPr>
            <w:r w:rsidRPr="003A4605">
              <w:rPr>
                <w:rFonts w:hint="eastAsia"/>
                <w:sz w:val="18"/>
                <w:szCs w:val="18"/>
              </w:rPr>
              <w:t>上机教学时数</w:t>
            </w:r>
          </w:p>
        </w:tc>
        <w:tc>
          <w:tcPr>
            <w:tcW w:w="339"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考核方式</w:t>
            </w:r>
          </w:p>
        </w:tc>
        <w:tc>
          <w:tcPr>
            <w:tcW w:w="256" w:type="pct"/>
            <w:vAlign w:val="center"/>
          </w:tcPr>
          <w:p w:rsidR="003A4605" w:rsidRPr="003A4605" w:rsidRDefault="003A4605" w:rsidP="00175C2D">
            <w:pPr>
              <w:jc w:val="center"/>
              <w:rPr>
                <w:sz w:val="18"/>
                <w:szCs w:val="18"/>
              </w:rPr>
            </w:pPr>
            <w:r w:rsidRPr="003A4605">
              <w:rPr>
                <w:rFonts w:hint="eastAsia"/>
                <w:sz w:val="18"/>
                <w:szCs w:val="18"/>
              </w:rPr>
              <w:t>授课地点</w:t>
            </w:r>
          </w:p>
        </w:tc>
        <w:tc>
          <w:tcPr>
            <w:tcW w:w="319" w:type="pc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备注</w:t>
            </w:r>
          </w:p>
        </w:tc>
      </w:tr>
      <w:tr w:rsidR="003A4605" w:rsidRPr="003A4605" w:rsidTr="003A4605">
        <w:trPr>
          <w:trHeight w:val="873"/>
        </w:trPr>
        <w:tc>
          <w:tcPr>
            <w:tcW w:w="311" w:type="pct"/>
            <w:vMerge w:val="restart"/>
            <w:tcMar>
              <w:left w:w="28" w:type="dxa"/>
              <w:right w:w="28" w:type="dxa"/>
            </w:tcMar>
            <w:vAlign w:val="center"/>
          </w:tcPr>
          <w:p w:rsidR="003A4605" w:rsidRPr="003A4605" w:rsidRDefault="003A4605" w:rsidP="00175C2D">
            <w:pPr>
              <w:jc w:val="center"/>
              <w:rPr>
                <w:sz w:val="18"/>
                <w:szCs w:val="18"/>
              </w:rPr>
            </w:pPr>
            <w:r w:rsidRPr="003A4605">
              <w:rPr>
                <w:rFonts w:hint="eastAsia"/>
                <w:sz w:val="18"/>
                <w:szCs w:val="18"/>
              </w:rPr>
              <w:t>教师教育必修（</w:t>
            </w:r>
            <w:r w:rsidRPr="003A4605">
              <w:rPr>
                <w:rFonts w:hint="eastAsia"/>
                <w:sz w:val="18"/>
                <w:szCs w:val="18"/>
              </w:rPr>
              <w:t>10</w:t>
            </w:r>
            <w:r w:rsidRPr="003A4605">
              <w:rPr>
                <w:rFonts w:hint="eastAsia"/>
                <w:sz w:val="18"/>
                <w:szCs w:val="18"/>
              </w:rPr>
              <w:t>学分）</w:t>
            </w: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心理学（基础心理理论、学生认知发展、学生学习心理、学生情绪发展、学生的人格发展、学生品德心理与发展、课堂管理心理、教师心理）</w:t>
            </w:r>
          </w:p>
        </w:tc>
        <w:tc>
          <w:tcPr>
            <w:tcW w:w="424" w:type="pct"/>
            <w:vMerge w:val="restar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开课原则：心理学-教育学-教育技术依次开设；开设学期备选方案两套：方案1：2-3-4；方案2：3-4-5</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40</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40</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2.5</w:t>
            </w:r>
          </w:p>
        </w:tc>
        <w:tc>
          <w:tcPr>
            <w:tcW w:w="316"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2.5</w:t>
            </w:r>
          </w:p>
        </w:tc>
        <w:tc>
          <w:tcPr>
            <w:tcW w:w="276"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40</w:t>
            </w:r>
          </w:p>
        </w:tc>
        <w:tc>
          <w:tcPr>
            <w:tcW w:w="340"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p>
        </w:tc>
        <w:tc>
          <w:tcPr>
            <w:tcW w:w="424" w:type="pct"/>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p>
        </w:tc>
        <w:tc>
          <w:tcPr>
            <w:tcW w:w="339"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考试</w:t>
            </w:r>
          </w:p>
        </w:tc>
        <w:tc>
          <w:tcPr>
            <w:tcW w:w="256" w:type="pct"/>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多媒体教室</w:t>
            </w:r>
          </w:p>
        </w:tc>
        <w:tc>
          <w:tcPr>
            <w:tcW w:w="319"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教育学（教育基本理论、课程、教学、德育、班级管理、教师与学生）</w:t>
            </w:r>
          </w:p>
        </w:tc>
        <w:tc>
          <w:tcPr>
            <w:tcW w:w="424" w:type="pct"/>
            <w:vMerge/>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40</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40</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2.5</w:t>
            </w:r>
          </w:p>
        </w:tc>
        <w:tc>
          <w:tcPr>
            <w:tcW w:w="316"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2.5</w:t>
            </w:r>
          </w:p>
        </w:tc>
        <w:tc>
          <w:tcPr>
            <w:tcW w:w="276"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40</w:t>
            </w:r>
          </w:p>
        </w:tc>
        <w:tc>
          <w:tcPr>
            <w:tcW w:w="340"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p>
        </w:tc>
        <w:tc>
          <w:tcPr>
            <w:tcW w:w="424" w:type="pct"/>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p>
        </w:tc>
        <w:tc>
          <w:tcPr>
            <w:tcW w:w="339"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考试</w:t>
            </w:r>
          </w:p>
        </w:tc>
        <w:tc>
          <w:tcPr>
            <w:tcW w:w="256" w:type="pct"/>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多媒体教室</w:t>
            </w:r>
          </w:p>
        </w:tc>
        <w:tc>
          <w:tcPr>
            <w:tcW w:w="319"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教育学课程实习</w:t>
            </w:r>
          </w:p>
        </w:tc>
        <w:tc>
          <w:tcPr>
            <w:tcW w:w="424" w:type="pct"/>
            <w:vMerge/>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30</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30</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1</w:t>
            </w:r>
          </w:p>
        </w:tc>
        <w:tc>
          <w:tcPr>
            <w:tcW w:w="316"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1</w:t>
            </w:r>
          </w:p>
        </w:tc>
        <w:tc>
          <w:tcPr>
            <w:tcW w:w="276"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p>
        </w:tc>
        <w:tc>
          <w:tcPr>
            <w:tcW w:w="340"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p>
        </w:tc>
        <w:tc>
          <w:tcPr>
            <w:tcW w:w="424" w:type="pct"/>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p>
        </w:tc>
        <w:tc>
          <w:tcPr>
            <w:tcW w:w="339"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考查</w:t>
            </w:r>
          </w:p>
        </w:tc>
        <w:tc>
          <w:tcPr>
            <w:tcW w:w="256" w:type="pct"/>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多媒体教室或微格教室</w:t>
            </w:r>
          </w:p>
        </w:tc>
        <w:tc>
          <w:tcPr>
            <w:tcW w:w="319"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与“教育学”同一个学期开设</w:t>
            </w: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现代教育技术</w:t>
            </w:r>
          </w:p>
        </w:tc>
        <w:tc>
          <w:tcPr>
            <w:tcW w:w="424" w:type="pct"/>
            <w:vMerge/>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32</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32</w:t>
            </w:r>
          </w:p>
        </w:tc>
        <w:tc>
          <w:tcPr>
            <w:tcW w:w="254"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2</w:t>
            </w:r>
          </w:p>
        </w:tc>
        <w:tc>
          <w:tcPr>
            <w:tcW w:w="316" w:type="pct"/>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2</w:t>
            </w:r>
          </w:p>
        </w:tc>
        <w:tc>
          <w:tcPr>
            <w:tcW w:w="1040" w:type="pct"/>
            <w:gridSpan w:val="3"/>
            <w:tcMar>
              <w:left w:w="28" w:type="dxa"/>
              <w:right w:w="28" w:type="dxa"/>
            </w:tcMar>
            <w:vAlign w:val="center"/>
          </w:tcPr>
          <w:p w:rsidR="003A4605" w:rsidRPr="003A4605" w:rsidRDefault="003A4605" w:rsidP="00175C2D">
            <w:pPr>
              <w:spacing w:line="240" w:lineRule="exact"/>
              <w:jc w:val="center"/>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理实一体</w:t>
            </w:r>
          </w:p>
        </w:tc>
        <w:tc>
          <w:tcPr>
            <w:tcW w:w="339"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考查</w:t>
            </w:r>
          </w:p>
        </w:tc>
        <w:tc>
          <w:tcPr>
            <w:tcW w:w="256" w:type="pct"/>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机房</w:t>
            </w:r>
          </w:p>
        </w:tc>
        <w:tc>
          <w:tcPr>
            <w:tcW w:w="319"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p>
        </w:tc>
      </w:tr>
      <w:tr w:rsidR="003A4605" w:rsidRPr="003A4605" w:rsidTr="003A4605">
        <w:trPr>
          <w:trHeight w:hRule="exact" w:val="235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atLeas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XX专业课程与教学论</w:t>
            </w:r>
          </w:p>
          <w:p w:rsidR="003A4605" w:rsidRPr="003A4605" w:rsidRDefault="003A4605" w:rsidP="00175C2D">
            <w:pPr>
              <w:spacing w:line="240" w:lineRule="atLeas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（或机电学科、财经学科、农科类课程与教学论，或XX专业课程教学法、专业学科教材教法）</w:t>
            </w:r>
          </w:p>
        </w:tc>
        <w:tc>
          <w:tcPr>
            <w:tcW w:w="424" w:type="pct"/>
            <w:tcMar>
              <w:left w:w="28" w:type="dxa"/>
              <w:right w:w="28" w:type="dxa"/>
            </w:tcMar>
            <w:vAlign w:val="center"/>
          </w:tcPr>
          <w:p w:rsidR="003A4605" w:rsidRPr="003A4605" w:rsidRDefault="003A4605" w:rsidP="00175C2D">
            <w:pPr>
              <w:jc w:val="center"/>
              <w:rPr>
                <w:rFonts w:ascii="宋体" w:hAnsi="宋体" w:cs="宋体"/>
                <w:color w:val="000000"/>
                <w:sz w:val="18"/>
                <w:szCs w:val="18"/>
              </w:rPr>
            </w:pPr>
            <w:r w:rsidRPr="003A4605">
              <w:rPr>
                <w:rFonts w:ascii="宋体" w:hAnsi="宋体" w:cs="宋体" w:hint="eastAsia"/>
                <w:sz w:val="18"/>
                <w:szCs w:val="18"/>
              </w:rPr>
              <w:t>5</w:t>
            </w:r>
          </w:p>
        </w:tc>
        <w:tc>
          <w:tcPr>
            <w:tcW w:w="254" w:type="pct"/>
            <w:tcMar>
              <w:left w:w="28" w:type="dxa"/>
              <w:right w:w="28" w:type="dxa"/>
            </w:tcMar>
            <w:vAlign w:val="center"/>
          </w:tcPr>
          <w:p w:rsidR="003A4605" w:rsidRPr="003A4605" w:rsidRDefault="003A4605" w:rsidP="00175C2D">
            <w:pPr>
              <w:jc w:val="center"/>
              <w:rPr>
                <w:rFonts w:ascii="宋体" w:hAnsi="宋体" w:cs="宋体"/>
                <w:color w:val="000000"/>
                <w:sz w:val="18"/>
                <w:szCs w:val="18"/>
              </w:rPr>
            </w:pPr>
            <w:r w:rsidRPr="003A4605">
              <w:rPr>
                <w:rFonts w:ascii="宋体" w:hAnsi="宋体" w:cs="宋体" w:hint="eastAsia"/>
                <w:bCs/>
                <w:sz w:val="18"/>
                <w:szCs w:val="18"/>
              </w:rPr>
              <w:t>32</w:t>
            </w:r>
          </w:p>
        </w:tc>
        <w:tc>
          <w:tcPr>
            <w:tcW w:w="254" w:type="pct"/>
            <w:tcMar>
              <w:left w:w="28" w:type="dxa"/>
              <w:right w:w="28" w:type="dxa"/>
            </w:tcMar>
            <w:vAlign w:val="center"/>
          </w:tcPr>
          <w:p w:rsidR="003A4605" w:rsidRPr="003A4605" w:rsidRDefault="003A4605" w:rsidP="00175C2D">
            <w:pPr>
              <w:jc w:val="center"/>
              <w:rPr>
                <w:rFonts w:ascii="宋体" w:hAnsi="宋体" w:cs="宋体"/>
                <w:color w:val="000000"/>
                <w:sz w:val="18"/>
                <w:szCs w:val="18"/>
              </w:rPr>
            </w:pPr>
            <w:r w:rsidRPr="003A4605">
              <w:rPr>
                <w:rFonts w:ascii="宋体" w:hAnsi="宋体" w:cs="宋体" w:hint="eastAsia"/>
                <w:bCs/>
                <w:sz w:val="18"/>
                <w:szCs w:val="18"/>
              </w:rPr>
              <w:t>32</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2</w:t>
            </w:r>
          </w:p>
        </w:tc>
        <w:tc>
          <w:tcPr>
            <w:tcW w:w="316" w:type="pct"/>
            <w:tcMar>
              <w:left w:w="28" w:type="dxa"/>
              <w:right w:w="28" w:type="dxa"/>
            </w:tcMar>
            <w:vAlign w:val="center"/>
          </w:tcPr>
          <w:p w:rsidR="003A4605" w:rsidRPr="003A4605" w:rsidRDefault="003A4605" w:rsidP="00175C2D">
            <w:pPr>
              <w:jc w:val="center"/>
              <w:rPr>
                <w:rFonts w:ascii="宋体" w:hAnsi="宋体" w:cs="宋体"/>
                <w:color w:val="000000"/>
                <w:sz w:val="18"/>
                <w:szCs w:val="18"/>
              </w:rPr>
            </w:pPr>
            <w:r w:rsidRPr="003A4605">
              <w:rPr>
                <w:rFonts w:ascii="宋体" w:hAnsi="宋体" w:cs="宋体" w:hint="eastAsia"/>
                <w:bCs/>
                <w:sz w:val="18"/>
                <w:szCs w:val="18"/>
              </w:rPr>
              <w:t>2</w:t>
            </w:r>
          </w:p>
        </w:tc>
        <w:tc>
          <w:tcPr>
            <w:tcW w:w="276" w:type="pct"/>
            <w:tcMar>
              <w:left w:w="28" w:type="dxa"/>
              <w:right w:w="28" w:type="dxa"/>
            </w:tcMar>
            <w:vAlign w:val="center"/>
          </w:tcPr>
          <w:p w:rsidR="003A4605" w:rsidRPr="003A4605" w:rsidRDefault="003A4605" w:rsidP="00175C2D">
            <w:pPr>
              <w:jc w:val="center"/>
              <w:rPr>
                <w:rFonts w:ascii="宋体" w:hAnsi="宋体" w:cs="宋体"/>
                <w:color w:val="000000"/>
                <w:sz w:val="18"/>
                <w:szCs w:val="18"/>
              </w:rPr>
            </w:pPr>
          </w:p>
        </w:tc>
        <w:tc>
          <w:tcPr>
            <w:tcW w:w="340" w:type="pct"/>
            <w:tcMar>
              <w:left w:w="28" w:type="dxa"/>
              <w:right w:w="28" w:type="dxa"/>
            </w:tcMar>
            <w:vAlign w:val="center"/>
          </w:tcPr>
          <w:p w:rsidR="003A4605" w:rsidRPr="003A4605" w:rsidRDefault="003A4605" w:rsidP="00175C2D">
            <w:pPr>
              <w:jc w:val="center"/>
              <w:rPr>
                <w:rFonts w:ascii="宋体" w:hAnsi="宋体" w:cs="宋体"/>
                <w:color w:val="000000"/>
                <w:sz w:val="18"/>
                <w:szCs w:val="18"/>
              </w:rPr>
            </w:pPr>
          </w:p>
        </w:tc>
        <w:tc>
          <w:tcPr>
            <w:tcW w:w="424" w:type="pct"/>
            <w:vAlign w:val="center"/>
          </w:tcPr>
          <w:p w:rsidR="003A4605" w:rsidRPr="003A4605" w:rsidRDefault="003A4605" w:rsidP="00175C2D">
            <w:pPr>
              <w:jc w:val="center"/>
              <w:rPr>
                <w:rFonts w:ascii="宋体" w:hAnsi="宋体" w:cs="宋体"/>
                <w:color w:val="000000"/>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31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r>
      <w:tr w:rsidR="003A4605" w:rsidRPr="003A4605" w:rsidTr="003A4605">
        <w:trPr>
          <w:trHeight w:val="873"/>
        </w:trPr>
        <w:tc>
          <w:tcPr>
            <w:tcW w:w="311" w:type="pct"/>
            <w:vMerge w:val="restart"/>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r w:rsidRPr="003A4605">
              <w:rPr>
                <w:rFonts w:ascii="宋体" w:hAnsi="宋体" w:hint="eastAsia"/>
                <w:sz w:val="18"/>
                <w:szCs w:val="18"/>
              </w:rPr>
              <w:t>教师教育</w:t>
            </w:r>
          </w:p>
          <w:p w:rsidR="003A4605" w:rsidRPr="003A4605" w:rsidRDefault="003A4605" w:rsidP="00175C2D">
            <w:pPr>
              <w:spacing w:line="240" w:lineRule="exact"/>
              <w:jc w:val="center"/>
              <w:rPr>
                <w:rFonts w:ascii="宋体" w:hAnsi="宋体"/>
                <w:sz w:val="18"/>
                <w:szCs w:val="18"/>
              </w:rPr>
            </w:pPr>
            <w:r w:rsidRPr="003A4605">
              <w:rPr>
                <w:rFonts w:ascii="宋体" w:hAnsi="宋体" w:hint="eastAsia"/>
                <w:sz w:val="18"/>
                <w:szCs w:val="18"/>
              </w:rPr>
              <w:t>选修</w:t>
            </w:r>
          </w:p>
          <w:p w:rsidR="003A4605" w:rsidRPr="003A4605" w:rsidRDefault="003A4605" w:rsidP="00175C2D">
            <w:pPr>
              <w:spacing w:line="240" w:lineRule="exact"/>
              <w:jc w:val="center"/>
              <w:rPr>
                <w:rFonts w:ascii="宋体" w:hAnsi="宋体"/>
                <w:sz w:val="18"/>
                <w:szCs w:val="18"/>
              </w:rPr>
            </w:pPr>
            <w:r w:rsidRPr="003A4605">
              <w:rPr>
                <w:rFonts w:ascii="宋体" w:hAnsi="宋体" w:hint="eastAsia"/>
                <w:sz w:val="18"/>
                <w:szCs w:val="18"/>
              </w:rPr>
              <w:t>（至少选修2学分）</w:t>
            </w: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教师书写技能</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1</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1040" w:type="pct"/>
            <w:gridSpan w:val="3"/>
            <w:tcMar>
              <w:left w:w="28" w:type="dxa"/>
              <w:right w:w="28" w:type="dxa"/>
            </w:tcMar>
            <w:vAlign w:val="center"/>
          </w:tcPr>
          <w:p w:rsidR="003A4605" w:rsidRPr="003A4605" w:rsidRDefault="003A4605" w:rsidP="00175C2D">
            <w:pPr>
              <w:jc w:val="center"/>
              <w:rPr>
                <w:rFonts w:ascii="宋体" w:hAnsi="宋体" w:cs="宋体"/>
                <w:color w:val="000000"/>
                <w:sz w:val="18"/>
                <w:szCs w:val="18"/>
              </w:rPr>
            </w:pPr>
          </w:p>
        </w:tc>
        <w:tc>
          <w:tcPr>
            <w:tcW w:w="339" w:type="pct"/>
            <w:tcMar>
              <w:left w:w="28" w:type="dxa"/>
              <w:right w:w="28" w:type="dxa"/>
            </w:tcMar>
            <w:vAlign w:val="center"/>
          </w:tcPr>
          <w:p w:rsidR="003A4605" w:rsidRPr="003A4605" w:rsidRDefault="003A4605" w:rsidP="00175C2D">
            <w:pPr>
              <w:jc w:val="center"/>
              <w:rPr>
                <w:rFonts w:ascii="宋体" w:hAnsi="宋体" w:cs="宋体"/>
                <w:color w:val="000000"/>
                <w:sz w:val="18"/>
                <w:szCs w:val="18"/>
              </w:rPr>
            </w:pPr>
          </w:p>
        </w:tc>
        <w:tc>
          <w:tcPr>
            <w:tcW w:w="256" w:type="pct"/>
            <w:vAlign w:val="center"/>
          </w:tcPr>
          <w:p w:rsidR="003A4605" w:rsidRPr="003A4605" w:rsidRDefault="003A4605" w:rsidP="00175C2D">
            <w:pPr>
              <w:jc w:val="center"/>
              <w:rPr>
                <w:rFonts w:ascii="宋体" w:hAnsi="宋体" w:cs="宋体"/>
                <w:color w:val="000000"/>
                <w:sz w:val="18"/>
                <w:szCs w:val="18"/>
              </w:rPr>
            </w:pPr>
          </w:p>
        </w:tc>
        <w:tc>
          <w:tcPr>
            <w:tcW w:w="31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普通话与教师口语</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2</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中</w:t>
            </w:r>
            <w:proofErr w:type="gramStart"/>
            <w:r w:rsidRPr="003A4605">
              <w:rPr>
                <w:rFonts w:asciiTheme="minorEastAsia" w:eastAsiaTheme="minorEastAsia" w:hAnsiTheme="minorEastAsia" w:cstheme="minorEastAsia" w:hint="eastAsia"/>
                <w:sz w:val="18"/>
                <w:szCs w:val="18"/>
              </w:rPr>
              <w:t>职生心理</w:t>
            </w:r>
            <w:proofErr w:type="gramEnd"/>
            <w:r w:rsidRPr="003A4605">
              <w:rPr>
                <w:rFonts w:asciiTheme="minorEastAsia" w:eastAsiaTheme="minorEastAsia" w:hAnsiTheme="minorEastAsia" w:cstheme="minorEastAsia" w:hint="eastAsia"/>
                <w:sz w:val="18"/>
                <w:szCs w:val="18"/>
              </w:rPr>
              <w:t>辅导</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3</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职业教育政策法规与教师职业道德</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4</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中外职业教育概论</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5</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hAnsiTheme="minorEastAsia" w:cstheme="minorEastAsia"/>
                <w:sz w:val="18"/>
                <w:szCs w:val="18"/>
              </w:rPr>
            </w:pPr>
            <w:r w:rsidRPr="003A4605">
              <w:rPr>
                <w:rFonts w:asciiTheme="minorEastAsia" w:eastAsiaTheme="minorEastAsia" w:hAnsiTheme="minorEastAsia" w:cstheme="minorEastAsia" w:hint="eastAsia"/>
                <w:sz w:val="18"/>
                <w:szCs w:val="18"/>
              </w:rPr>
              <w:t>职业教育研究方法</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5</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32</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32</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2</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2</w:t>
            </w: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中</w:t>
            </w:r>
            <w:proofErr w:type="gramStart"/>
            <w:r w:rsidRPr="003A4605">
              <w:rPr>
                <w:rFonts w:asciiTheme="minorEastAsia" w:eastAsiaTheme="minorEastAsia" w:hAnsiTheme="minorEastAsia" w:cstheme="minorEastAsia" w:hint="eastAsia"/>
                <w:sz w:val="18"/>
                <w:szCs w:val="18"/>
              </w:rPr>
              <w:t>职综合</w:t>
            </w:r>
            <w:proofErr w:type="gramEnd"/>
            <w:r w:rsidRPr="003A4605">
              <w:rPr>
                <w:rFonts w:asciiTheme="minorEastAsia" w:eastAsiaTheme="minorEastAsia" w:hAnsiTheme="minorEastAsia" w:cstheme="minorEastAsia" w:hint="eastAsia"/>
                <w:sz w:val="18"/>
                <w:szCs w:val="18"/>
              </w:rPr>
              <w:t>实践活动设计</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5</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职业学校教师专业发展</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4</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16</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w:t>
            </w: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其他各专业自定课程</w:t>
            </w:r>
            <w:r w:rsidRPr="003A4605">
              <w:rPr>
                <w:rFonts w:ascii="Arial" w:eastAsiaTheme="minorEastAsia" w:hAnsi="Arial" w:cs="Arial"/>
                <w:sz w:val="18"/>
                <w:szCs w:val="18"/>
              </w:rPr>
              <w:t>……</w:t>
            </w:r>
            <w:proofErr w:type="gramStart"/>
            <w:r w:rsidRPr="003A4605">
              <w:rPr>
                <w:rFonts w:ascii="Arial" w:eastAsiaTheme="minorEastAsia" w:hAnsi="Arial" w:cs="Arial"/>
                <w:sz w:val="18"/>
                <w:szCs w:val="18"/>
              </w:rPr>
              <w:t>…</w:t>
            </w:r>
            <w:proofErr w:type="gramEnd"/>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val="restart"/>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r w:rsidRPr="003A4605">
              <w:rPr>
                <w:rFonts w:ascii="宋体" w:hAnsi="宋体" w:hint="eastAsia"/>
                <w:sz w:val="18"/>
                <w:szCs w:val="18"/>
              </w:rPr>
              <w:t>教师教育</w:t>
            </w:r>
          </w:p>
          <w:p w:rsidR="003A4605" w:rsidRPr="003A4605" w:rsidRDefault="003A4605" w:rsidP="00175C2D">
            <w:pPr>
              <w:spacing w:line="240" w:lineRule="exact"/>
              <w:jc w:val="center"/>
              <w:rPr>
                <w:rFonts w:ascii="宋体" w:hAnsi="宋体"/>
                <w:sz w:val="18"/>
                <w:szCs w:val="18"/>
              </w:rPr>
            </w:pPr>
            <w:r w:rsidRPr="003A4605">
              <w:rPr>
                <w:rFonts w:ascii="宋体" w:hAnsi="宋体" w:hint="eastAsia"/>
                <w:sz w:val="18"/>
                <w:szCs w:val="18"/>
              </w:rPr>
              <w:t>实践（≥11周）</w:t>
            </w: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教育见习</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2-3</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1-2周</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教育研习</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6-7</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宋体" w:hAnsi="宋体" w:cs="宋体" w:hint="eastAsia"/>
                <w:bCs/>
                <w:sz w:val="18"/>
                <w:szCs w:val="18"/>
              </w:rPr>
              <w:t>1-2周</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r w:rsidR="003A4605" w:rsidRPr="003A4605" w:rsidTr="003A4605">
        <w:trPr>
          <w:trHeight w:val="873"/>
        </w:trPr>
        <w:tc>
          <w:tcPr>
            <w:tcW w:w="311" w:type="pct"/>
            <w:vMerge/>
            <w:tcMar>
              <w:left w:w="28" w:type="dxa"/>
              <w:right w:w="28" w:type="dxa"/>
            </w:tcMar>
            <w:vAlign w:val="center"/>
          </w:tcPr>
          <w:p w:rsidR="003A4605" w:rsidRPr="003A4605" w:rsidRDefault="003A4605" w:rsidP="00175C2D">
            <w:pPr>
              <w:spacing w:line="240" w:lineRule="exact"/>
              <w:jc w:val="center"/>
              <w:rPr>
                <w:rFonts w:ascii="宋体" w:hAnsi="宋体"/>
                <w:sz w:val="18"/>
                <w:szCs w:val="18"/>
              </w:rPr>
            </w:pPr>
          </w:p>
        </w:tc>
        <w:tc>
          <w:tcPr>
            <w:tcW w:w="1233" w:type="pct"/>
            <w:tcMar>
              <w:left w:w="28" w:type="dxa"/>
              <w:right w:w="28" w:type="dxa"/>
            </w:tcMar>
            <w:vAlign w:val="center"/>
          </w:tcPr>
          <w:p w:rsidR="003A4605" w:rsidRPr="003A4605" w:rsidRDefault="003A4605" w:rsidP="00175C2D">
            <w:pPr>
              <w:spacing w:line="240" w:lineRule="exact"/>
              <w:rPr>
                <w:rFonts w:asciiTheme="minorEastAsia" w:eastAsiaTheme="minorEastAsia" w:hAnsiTheme="minorEastAsia" w:cstheme="minorEastAsia"/>
                <w:sz w:val="18"/>
                <w:szCs w:val="18"/>
              </w:rPr>
            </w:pPr>
            <w:r w:rsidRPr="003A4605">
              <w:rPr>
                <w:rFonts w:asciiTheme="minorEastAsia" w:eastAsiaTheme="minorEastAsia" w:hAnsiTheme="minorEastAsia" w:cstheme="minorEastAsia" w:hint="eastAsia"/>
                <w:sz w:val="18"/>
                <w:szCs w:val="18"/>
              </w:rPr>
              <w:t>教育实习</w:t>
            </w:r>
          </w:p>
        </w:tc>
        <w:tc>
          <w:tcPr>
            <w:tcW w:w="424" w:type="pct"/>
            <w:tcMar>
              <w:left w:w="28" w:type="dxa"/>
              <w:right w:w="28" w:type="dxa"/>
            </w:tcMar>
            <w:vAlign w:val="center"/>
          </w:tcPr>
          <w:p w:rsidR="003A4605" w:rsidRPr="003A4605" w:rsidRDefault="003A4605" w:rsidP="00175C2D">
            <w:pPr>
              <w:jc w:val="center"/>
              <w:rPr>
                <w:rFonts w:ascii="宋体" w:hAnsi="宋体" w:cs="宋体"/>
                <w:sz w:val="18"/>
                <w:szCs w:val="18"/>
              </w:rPr>
            </w:pPr>
            <w:r w:rsidRPr="003A4605">
              <w:rPr>
                <w:rFonts w:ascii="宋体" w:hAnsi="宋体" w:cs="宋体" w:hint="eastAsia"/>
                <w:sz w:val="18"/>
                <w:szCs w:val="18"/>
              </w:rPr>
              <w:t>6-7</w:t>
            </w: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254" w:type="pct"/>
            <w:tcMar>
              <w:left w:w="28" w:type="dxa"/>
              <w:right w:w="28" w:type="dxa"/>
            </w:tcMar>
            <w:vAlign w:val="center"/>
          </w:tcPr>
          <w:p w:rsidR="003A4605" w:rsidRPr="003A4605" w:rsidRDefault="003A4605" w:rsidP="00175C2D">
            <w:pPr>
              <w:jc w:val="center"/>
              <w:rPr>
                <w:rFonts w:ascii="宋体" w:hAnsi="宋体" w:cs="宋体"/>
                <w:bCs/>
                <w:sz w:val="18"/>
                <w:szCs w:val="18"/>
              </w:rPr>
            </w:pPr>
            <w:r w:rsidRPr="003A4605">
              <w:rPr>
                <w:rFonts w:ascii="仿宋_GB2312" w:eastAsia="仿宋_GB2312" w:hAnsi="华文仿宋" w:hint="eastAsia"/>
                <w:sz w:val="18"/>
                <w:szCs w:val="18"/>
              </w:rPr>
              <w:t>≥8周</w:t>
            </w:r>
          </w:p>
        </w:tc>
        <w:tc>
          <w:tcPr>
            <w:tcW w:w="316" w:type="pct"/>
            <w:tcMar>
              <w:left w:w="28" w:type="dxa"/>
              <w:right w:w="28" w:type="dxa"/>
            </w:tcMar>
            <w:vAlign w:val="center"/>
          </w:tcPr>
          <w:p w:rsidR="003A4605" w:rsidRPr="003A4605" w:rsidRDefault="003A4605" w:rsidP="00175C2D">
            <w:pPr>
              <w:jc w:val="center"/>
              <w:rPr>
                <w:rFonts w:ascii="宋体" w:hAnsi="宋体" w:cs="宋体"/>
                <w:bCs/>
                <w:sz w:val="18"/>
                <w:szCs w:val="18"/>
              </w:rPr>
            </w:pPr>
          </w:p>
        </w:tc>
        <w:tc>
          <w:tcPr>
            <w:tcW w:w="1040" w:type="pct"/>
            <w:gridSpan w:val="3"/>
            <w:tcMar>
              <w:left w:w="28" w:type="dxa"/>
              <w:right w:w="28" w:type="dxa"/>
            </w:tcMar>
            <w:vAlign w:val="center"/>
          </w:tcPr>
          <w:p w:rsidR="003A4605" w:rsidRPr="003A4605" w:rsidRDefault="003A4605" w:rsidP="00175C2D">
            <w:pPr>
              <w:jc w:val="center"/>
              <w:rPr>
                <w:rFonts w:ascii="宋体" w:hAnsi="宋体" w:cs="宋体"/>
                <w:sz w:val="18"/>
                <w:szCs w:val="18"/>
              </w:rPr>
            </w:pPr>
          </w:p>
        </w:tc>
        <w:tc>
          <w:tcPr>
            <w:tcW w:w="339" w:type="pct"/>
            <w:tcMar>
              <w:left w:w="28" w:type="dxa"/>
              <w:right w:w="28" w:type="dxa"/>
            </w:tcMar>
            <w:vAlign w:val="center"/>
          </w:tcPr>
          <w:p w:rsidR="003A4605" w:rsidRPr="003A4605" w:rsidRDefault="003A4605" w:rsidP="00175C2D">
            <w:pPr>
              <w:jc w:val="center"/>
              <w:rPr>
                <w:rFonts w:asciiTheme="minorEastAsia" w:eastAsiaTheme="minorEastAsia" w:hAnsiTheme="minorEastAsia" w:cstheme="minorEastAsia"/>
                <w:bCs/>
                <w:sz w:val="18"/>
                <w:szCs w:val="18"/>
              </w:rPr>
            </w:pPr>
          </w:p>
        </w:tc>
        <w:tc>
          <w:tcPr>
            <w:tcW w:w="256" w:type="pct"/>
            <w:vAlign w:val="center"/>
          </w:tcPr>
          <w:p w:rsidR="003A4605" w:rsidRPr="003A4605" w:rsidRDefault="003A4605" w:rsidP="00175C2D">
            <w:pPr>
              <w:jc w:val="center"/>
              <w:rPr>
                <w:sz w:val="18"/>
                <w:szCs w:val="18"/>
              </w:rPr>
            </w:pPr>
          </w:p>
        </w:tc>
        <w:tc>
          <w:tcPr>
            <w:tcW w:w="319" w:type="pct"/>
            <w:tcMar>
              <w:left w:w="28" w:type="dxa"/>
              <w:right w:w="28" w:type="dxa"/>
            </w:tcMar>
            <w:vAlign w:val="center"/>
          </w:tcPr>
          <w:p w:rsidR="003A4605" w:rsidRPr="003A4605" w:rsidRDefault="003A4605" w:rsidP="00175C2D">
            <w:pPr>
              <w:jc w:val="center"/>
              <w:rPr>
                <w:color w:val="FF0000"/>
                <w:sz w:val="18"/>
                <w:szCs w:val="18"/>
              </w:rPr>
            </w:pPr>
          </w:p>
        </w:tc>
      </w:tr>
    </w:tbl>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bCs/>
          <w:kern w:val="0"/>
          <w:sz w:val="28"/>
          <w:szCs w:val="28"/>
        </w:rPr>
        <w:t>专业选修课程：专业</w:t>
      </w:r>
      <w:r w:rsidRPr="002A3F3C">
        <w:rPr>
          <w:rFonts w:hAnsi="宋体" w:hint="eastAsia"/>
          <w:bCs/>
          <w:kern w:val="0"/>
          <w:sz w:val="28"/>
          <w:szCs w:val="28"/>
        </w:rPr>
        <w:t>选修</w:t>
      </w:r>
      <w:r w:rsidRPr="002A3F3C">
        <w:rPr>
          <w:rFonts w:hAnsi="宋体"/>
          <w:bCs/>
          <w:kern w:val="0"/>
          <w:sz w:val="28"/>
          <w:szCs w:val="28"/>
        </w:rPr>
        <w:t>课程是指为加深或拓宽本专业知识所设置的课程。课程设置要能够体现专业特色、人才培养特色，是学生实现个性化发展与选择就业方向的重要平台，各专业可根据特色化发展需要自主设置。</w:t>
      </w:r>
    </w:p>
    <w:p w:rsidR="002A3F3C" w:rsidRPr="002A3F3C" w:rsidRDefault="001E5E4F" w:rsidP="001E5E4F">
      <w:pPr>
        <w:adjustRightInd w:val="0"/>
        <w:snapToGrid w:val="0"/>
        <w:spacing w:line="520" w:lineRule="exact"/>
        <w:ind w:firstLineChars="200" w:firstLine="560"/>
        <w:rPr>
          <w:rFonts w:hAnsi="宋体" w:hint="eastAsia"/>
          <w:b/>
          <w:kern w:val="0"/>
          <w:sz w:val="28"/>
          <w:szCs w:val="28"/>
        </w:rPr>
      </w:pPr>
      <w:r>
        <w:rPr>
          <w:rFonts w:hAnsi="宋体" w:hint="eastAsia"/>
          <w:bCs/>
          <w:kern w:val="0"/>
          <w:sz w:val="28"/>
          <w:szCs w:val="28"/>
        </w:rPr>
        <w:t>3</w:t>
      </w:r>
      <w:r w:rsidR="002A3F3C" w:rsidRPr="002A3F3C">
        <w:rPr>
          <w:rFonts w:hAnsi="宋体"/>
          <w:b/>
          <w:kern w:val="0"/>
          <w:sz w:val="28"/>
          <w:szCs w:val="28"/>
        </w:rPr>
        <w:t>．实践课程</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实践课程中设置专业实践课程、</w:t>
      </w:r>
      <w:r w:rsidR="00877337">
        <w:rPr>
          <w:rFonts w:hAnsi="宋体" w:hint="eastAsia"/>
          <w:bCs/>
          <w:kern w:val="0"/>
          <w:sz w:val="28"/>
          <w:szCs w:val="28"/>
        </w:rPr>
        <w:t>专业实训课程、教师教育实践</w:t>
      </w:r>
      <w:r w:rsidRPr="002A3F3C">
        <w:rPr>
          <w:rFonts w:hAnsi="宋体" w:hint="eastAsia"/>
          <w:bCs/>
          <w:kern w:val="0"/>
          <w:sz w:val="28"/>
          <w:szCs w:val="28"/>
        </w:rPr>
        <w:t>、</w:t>
      </w:r>
      <w:r w:rsidR="0085394E">
        <w:rPr>
          <w:rFonts w:hAnsi="宋体" w:hint="eastAsia"/>
          <w:bCs/>
          <w:kern w:val="0"/>
          <w:sz w:val="28"/>
          <w:szCs w:val="28"/>
        </w:rPr>
        <w:t>社会实践类课程</w:t>
      </w:r>
      <w:r w:rsidRPr="002A3F3C">
        <w:rPr>
          <w:rFonts w:hAnsi="宋体" w:hint="eastAsia"/>
          <w:bCs/>
          <w:kern w:val="0"/>
          <w:sz w:val="28"/>
          <w:szCs w:val="28"/>
        </w:rPr>
        <w:t>。</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hint="eastAsia"/>
          <w:bCs/>
          <w:kern w:val="0"/>
          <w:sz w:val="28"/>
          <w:szCs w:val="28"/>
        </w:rPr>
        <w:t>专业实践课程包括</w:t>
      </w:r>
      <w:r w:rsidRPr="002A3F3C">
        <w:rPr>
          <w:rFonts w:hAnsi="宋体"/>
          <w:bCs/>
          <w:kern w:val="0"/>
          <w:sz w:val="28"/>
          <w:szCs w:val="28"/>
        </w:rPr>
        <w:t>技能训练、认识实习、教学实习、课程实习、课程设计、生产实习、毕业实习、毕业论文（设计）</w:t>
      </w:r>
      <w:r w:rsidRPr="002A3F3C">
        <w:rPr>
          <w:rFonts w:hAnsi="宋体" w:hint="eastAsia"/>
          <w:bCs/>
          <w:kern w:val="0"/>
          <w:sz w:val="28"/>
          <w:szCs w:val="28"/>
        </w:rPr>
        <w:t>等</w:t>
      </w:r>
      <w:r w:rsidRPr="002A3F3C">
        <w:rPr>
          <w:rFonts w:hAnsi="宋体"/>
          <w:bCs/>
          <w:kern w:val="0"/>
          <w:sz w:val="28"/>
          <w:szCs w:val="28"/>
        </w:rPr>
        <w:t>。各专业具体实践性教学环节要根据《普通高等学校专业目录和介绍》中所列项目并结合我校应用型大学建设目标下的专业实际情况进行设置。</w:t>
      </w:r>
    </w:p>
    <w:p w:rsidR="002A3F3C" w:rsidRPr="002A3F3C" w:rsidRDefault="00877337" w:rsidP="002A3F3C">
      <w:pPr>
        <w:adjustRightInd w:val="0"/>
        <w:snapToGrid w:val="0"/>
        <w:spacing w:line="520" w:lineRule="exact"/>
        <w:ind w:firstLineChars="200" w:firstLine="560"/>
        <w:rPr>
          <w:rFonts w:hAnsi="宋体" w:hint="eastAsia"/>
          <w:bCs/>
          <w:kern w:val="0"/>
          <w:sz w:val="28"/>
          <w:szCs w:val="28"/>
        </w:rPr>
      </w:pPr>
      <w:r>
        <w:rPr>
          <w:rFonts w:hAnsi="宋体" w:hint="eastAsia"/>
          <w:bCs/>
          <w:kern w:val="0"/>
          <w:sz w:val="28"/>
          <w:szCs w:val="28"/>
        </w:rPr>
        <w:lastRenderedPageBreak/>
        <w:t>教师教育实践：</w:t>
      </w:r>
      <w:bookmarkStart w:id="0" w:name="_GoBack"/>
      <w:bookmarkEnd w:id="0"/>
      <w:r w:rsidR="002A3F3C" w:rsidRPr="002A3F3C">
        <w:rPr>
          <w:rFonts w:hAnsi="宋体" w:hint="eastAsia"/>
          <w:bCs/>
          <w:kern w:val="0"/>
          <w:sz w:val="28"/>
          <w:szCs w:val="28"/>
        </w:rPr>
        <w:t>学前教育、小学教育、中学教育专业要求教育实践时间≥</w:t>
      </w:r>
      <w:r w:rsidR="002A3F3C" w:rsidRPr="002A3F3C">
        <w:rPr>
          <w:rFonts w:hAnsi="宋体" w:hint="eastAsia"/>
          <w:bCs/>
          <w:kern w:val="0"/>
          <w:sz w:val="28"/>
          <w:szCs w:val="28"/>
        </w:rPr>
        <w:t>18</w:t>
      </w:r>
      <w:r w:rsidR="002A3F3C" w:rsidRPr="002A3F3C">
        <w:rPr>
          <w:rFonts w:hAnsi="宋体" w:hint="eastAsia"/>
          <w:bCs/>
          <w:kern w:val="0"/>
          <w:sz w:val="28"/>
          <w:szCs w:val="28"/>
        </w:rPr>
        <w:t>周；职业教育专业要求专业实践和教育实践时间≥</w:t>
      </w:r>
      <w:r w:rsidR="002A3F3C" w:rsidRPr="002A3F3C">
        <w:rPr>
          <w:rFonts w:hAnsi="宋体" w:hint="eastAsia"/>
          <w:bCs/>
          <w:kern w:val="0"/>
          <w:sz w:val="28"/>
          <w:szCs w:val="28"/>
        </w:rPr>
        <w:t>36</w:t>
      </w:r>
      <w:r w:rsidR="002A3F3C" w:rsidRPr="002A3F3C">
        <w:rPr>
          <w:rFonts w:hAnsi="宋体" w:hint="eastAsia"/>
          <w:bCs/>
          <w:kern w:val="0"/>
          <w:sz w:val="28"/>
          <w:szCs w:val="28"/>
        </w:rPr>
        <w:t>周，其中教育实习≥</w:t>
      </w:r>
      <w:r w:rsidR="002A3F3C" w:rsidRPr="002A3F3C">
        <w:rPr>
          <w:rFonts w:hAnsi="宋体" w:hint="eastAsia"/>
          <w:bCs/>
          <w:kern w:val="0"/>
          <w:sz w:val="28"/>
          <w:szCs w:val="28"/>
        </w:rPr>
        <w:t>8</w:t>
      </w:r>
      <w:r w:rsidR="002A3F3C" w:rsidRPr="002A3F3C">
        <w:rPr>
          <w:rFonts w:hAnsi="宋体" w:hint="eastAsia"/>
          <w:bCs/>
          <w:kern w:val="0"/>
          <w:sz w:val="28"/>
          <w:szCs w:val="28"/>
        </w:rPr>
        <w:t>周。</w:t>
      </w:r>
    </w:p>
    <w:p w:rsidR="002A3F3C" w:rsidRPr="002A3F3C" w:rsidRDefault="002A3F3C" w:rsidP="002A3F3C">
      <w:pPr>
        <w:adjustRightInd w:val="0"/>
        <w:snapToGrid w:val="0"/>
        <w:spacing w:line="520" w:lineRule="exact"/>
        <w:ind w:firstLineChars="200" w:firstLine="560"/>
        <w:rPr>
          <w:rFonts w:hAnsi="宋体" w:hint="eastAsia"/>
          <w:bCs/>
          <w:kern w:val="0"/>
          <w:sz w:val="28"/>
          <w:szCs w:val="28"/>
        </w:rPr>
      </w:pPr>
      <w:r w:rsidRPr="002A3F3C">
        <w:rPr>
          <w:rFonts w:hAnsi="宋体"/>
          <w:bCs/>
          <w:kern w:val="0"/>
          <w:sz w:val="28"/>
          <w:szCs w:val="28"/>
        </w:rPr>
        <w:t>实践教学环节安排要注意与前续课程的衔接，在完善课程标准的基础上，明确实践活动项目、时间和考核评价办法。实践教学课程实施可根据活动特点和环境条件采取集中、分散等形式进行，方式可采取讲授与实践结合、专题讲座、校内外相结合、顶岗实习等。</w:t>
      </w:r>
    </w:p>
    <w:p w:rsidR="0085394E" w:rsidRPr="00696F37" w:rsidRDefault="0085394E" w:rsidP="0085394E">
      <w:pPr>
        <w:adjustRightInd w:val="0"/>
        <w:snapToGrid w:val="0"/>
        <w:spacing w:line="520" w:lineRule="exact"/>
        <w:ind w:firstLineChars="200" w:firstLine="560"/>
        <w:rPr>
          <w:rFonts w:hAnsi="宋体" w:hint="eastAsia"/>
          <w:bCs/>
          <w:color w:val="FF0000"/>
          <w:kern w:val="0"/>
          <w:sz w:val="28"/>
          <w:szCs w:val="28"/>
        </w:rPr>
      </w:pPr>
      <w:r w:rsidRPr="00696F37">
        <w:rPr>
          <w:rFonts w:hAnsi="宋体" w:hint="eastAsia"/>
          <w:bCs/>
          <w:color w:val="FF0000"/>
          <w:kern w:val="0"/>
          <w:sz w:val="28"/>
          <w:szCs w:val="28"/>
        </w:rPr>
        <w:t>社会实践类课程是指</w:t>
      </w:r>
      <w:r w:rsidRPr="00696F37">
        <w:rPr>
          <w:rFonts w:hAnsi="宋体"/>
          <w:bCs/>
          <w:color w:val="FF0000"/>
          <w:kern w:val="0"/>
          <w:sz w:val="28"/>
          <w:szCs w:val="28"/>
        </w:rPr>
        <w:t>为了更好地实现培养目标，以提高学生能力为主线，将具有内在联系而又分散的课程内容重新整合为一体的课程</w:t>
      </w:r>
      <w:r w:rsidRPr="00696F37">
        <w:rPr>
          <w:rFonts w:hAnsi="宋体" w:hint="eastAsia"/>
          <w:bCs/>
          <w:color w:val="FF0000"/>
          <w:kern w:val="0"/>
          <w:sz w:val="28"/>
          <w:szCs w:val="28"/>
        </w:rPr>
        <w:t>，</w:t>
      </w:r>
      <w:proofErr w:type="gramStart"/>
      <w:r w:rsidRPr="00696F37">
        <w:rPr>
          <w:rFonts w:hAnsi="宋体" w:hint="eastAsia"/>
          <w:bCs/>
          <w:color w:val="FF0000"/>
          <w:kern w:val="0"/>
          <w:sz w:val="28"/>
          <w:szCs w:val="28"/>
        </w:rPr>
        <w:t>含创新</w:t>
      </w:r>
      <w:proofErr w:type="gramEnd"/>
      <w:r w:rsidRPr="00696F37">
        <w:rPr>
          <w:rFonts w:hAnsi="宋体" w:hint="eastAsia"/>
          <w:bCs/>
          <w:color w:val="FF0000"/>
          <w:kern w:val="0"/>
          <w:sz w:val="28"/>
          <w:szCs w:val="28"/>
        </w:rPr>
        <w:t>创业类实践（课程名称由专业自拟）、思想政治理论社会实践等。</w:t>
      </w:r>
    </w:p>
    <w:p w:rsidR="002A3F3C" w:rsidRPr="00696F37" w:rsidRDefault="0085394E" w:rsidP="0085394E">
      <w:pPr>
        <w:adjustRightInd w:val="0"/>
        <w:snapToGrid w:val="0"/>
        <w:spacing w:line="520" w:lineRule="exact"/>
        <w:ind w:firstLineChars="200" w:firstLine="560"/>
        <w:rPr>
          <w:rFonts w:hAnsi="宋体" w:hint="eastAsia"/>
          <w:bCs/>
          <w:color w:val="FF0000"/>
          <w:kern w:val="0"/>
          <w:sz w:val="28"/>
          <w:szCs w:val="28"/>
        </w:rPr>
      </w:pPr>
      <w:r w:rsidRPr="00696F37">
        <w:rPr>
          <w:rFonts w:hAnsi="宋体" w:hint="eastAsia"/>
          <w:bCs/>
          <w:color w:val="FF0000"/>
          <w:kern w:val="0"/>
          <w:sz w:val="28"/>
          <w:szCs w:val="28"/>
        </w:rPr>
        <w:t>实践课程学分不低于总学分的</w:t>
      </w:r>
      <w:r w:rsidRPr="00696F37">
        <w:rPr>
          <w:rFonts w:hAnsi="宋体" w:hint="eastAsia"/>
          <w:bCs/>
          <w:color w:val="FF0000"/>
          <w:kern w:val="0"/>
          <w:sz w:val="28"/>
          <w:szCs w:val="28"/>
        </w:rPr>
        <w:t>30%</w:t>
      </w:r>
      <w:r w:rsidRPr="00696F37">
        <w:rPr>
          <w:rFonts w:hAnsi="宋体" w:hint="eastAsia"/>
          <w:bCs/>
          <w:color w:val="FF0000"/>
          <w:kern w:val="0"/>
          <w:sz w:val="28"/>
          <w:szCs w:val="28"/>
        </w:rPr>
        <w:t>。</w:t>
      </w:r>
    </w:p>
    <w:p w:rsidR="002A3F3C" w:rsidRPr="002A3F3C" w:rsidRDefault="002A3F3C" w:rsidP="002A3F3C">
      <w:pPr>
        <w:ind w:firstLineChars="196" w:firstLine="551"/>
        <w:rPr>
          <w:rFonts w:hAnsi="宋体" w:hint="eastAsia"/>
          <w:b/>
          <w:kern w:val="0"/>
          <w:sz w:val="28"/>
          <w:szCs w:val="28"/>
        </w:rPr>
      </w:pPr>
    </w:p>
    <w:p w:rsidR="002A3F3C" w:rsidRPr="002A3F3C" w:rsidRDefault="002A3F3C" w:rsidP="002A3F3C">
      <w:pPr>
        <w:ind w:firstLineChars="196" w:firstLine="551"/>
        <w:rPr>
          <w:rFonts w:hAnsi="宋体" w:hint="eastAsia"/>
          <w:b/>
          <w:kern w:val="0"/>
          <w:sz w:val="28"/>
          <w:szCs w:val="28"/>
        </w:rPr>
      </w:pPr>
    </w:p>
    <w:p w:rsidR="002A3F3C" w:rsidRPr="002A3F3C" w:rsidRDefault="002A3F3C" w:rsidP="002A3F3C">
      <w:pPr>
        <w:ind w:firstLineChars="196" w:firstLine="551"/>
        <w:rPr>
          <w:rFonts w:hAnsi="宋体"/>
          <w:b/>
          <w:kern w:val="0"/>
          <w:sz w:val="28"/>
          <w:szCs w:val="28"/>
        </w:rPr>
      </w:pPr>
      <w:r w:rsidRPr="002A3F3C">
        <w:rPr>
          <w:rFonts w:hAnsi="宋体" w:hint="eastAsia"/>
          <w:b/>
          <w:kern w:val="0"/>
          <w:sz w:val="28"/>
          <w:szCs w:val="28"/>
        </w:rPr>
        <w:t>八、“毕业要求</w:t>
      </w:r>
      <w:r w:rsidRPr="002A3F3C">
        <w:rPr>
          <w:rFonts w:hAnsi="宋体"/>
          <w:b/>
          <w:kern w:val="0"/>
          <w:sz w:val="28"/>
          <w:szCs w:val="28"/>
        </w:rPr>
        <w:t>-</w:t>
      </w:r>
      <w:r w:rsidRPr="002A3F3C">
        <w:rPr>
          <w:rFonts w:hAnsi="宋体" w:hint="eastAsia"/>
          <w:b/>
          <w:kern w:val="0"/>
          <w:sz w:val="28"/>
          <w:szCs w:val="28"/>
        </w:rPr>
        <w:t>课程体系”支撑矩阵</w:t>
      </w:r>
      <w:r w:rsidR="001E5E4F">
        <w:rPr>
          <w:rFonts w:hAnsi="宋体" w:hint="eastAsia"/>
          <w:b/>
          <w:kern w:val="0"/>
          <w:sz w:val="28"/>
          <w:szCs w:val="28"/>
        </w:rPr>
        <w:t>（示例）</w:t>
      </w:r>
    </w:p>
    <w:p w:rsidR="001E5E4F" w:rsidRPr="001E5E4F" w:rsidRDefault="001E5E4F" w:rsidP="001E5E4F">
      <w:pPr>
        <w:spacing w:line="400" w:lineRule="exact"/>
        <w:jc w:val="center"/>
        <w:rPr>
          <w:rFonts w:ascii="宋体" w:hAnsi="宋体" w:cs="宋体" w:hint="eastAsia"/>
          <w:bCs/>
          <w:szCs w:val="21"/>
        </w:rPr>
      </w:pPr>
      <w:r w:rsidRPr="001E5E4F">
        <w:rPr>
          <w:rFonts w:ascii="宋体" w:hAnsi="宋体" w:cs="宋体" w:hint="eastAsia"/>
          <w:bCs/>
          <w:szCs w:val="21"/>
        </w:rPr>
        <w:t>毕业要求1：师德规范    毕业要求2：教育情怀</w:t>
      </w:r>
    </w:p>
    <w:p w:rsidR="001E5E4F" w:rsidRPr="001E5E4F" w:rsidRDefault="001E5E4F" w:rsidP="001E5E4F">
      <w:pPr>
        <w:spacing w:line="400" w:lineRule="exact"/>
        <w:jc w:val="center"/>
        <w:rPr>
          <w:rFonts w:ascii="宋体" w:hAnsi="宋体" w:cs="宋体" w:hint="eastAsia"/>
          <w:bCs/>
          <w:szCs w:val="21"/>
        </w:rPr>
      </w:pPr>
      <w:r w:rsidRPr="001E5E4F">
        <w:rPr>
          <w:rFonts w:ascii="宋体" w:hAnsi="宋体" w:cs="宋体" w:hint="eastAsia"/>
          <w:bCs/>
          <w:szCs w:val="21"/>
        </w:rPr>
        <w:t>毕业要求3：学科素养    毕业要求4：教学能力</w:t>
      </w:r>
    </w:p>
    <w:p w:rsidR="001E5E4F" w:rsidRPr="001E5E4F" w:rsidRDefault="001E5E4F" w:rsidP="001E5E4F">
      <w:pPr>
        <w:spacing w:line="400" w:lineRule="exact"/>
        <w:jc w:val="center"/>
        <w:rPr>
          <w:rFonts w:ascii="宋体" w:hAnsi="宋体" w:cs="宋体"/>
          <w:bCs/>
          <w:szCs w:val="21"/>
        </w:rPr>
      </w:pPr>
      <w:r w:rsidRPr="001E5E4F">
        <w:rPr>
          <w:rFonts w:ascii="宋体" w:hAnsi="宋体" w:cs="宋体" w:hint="eastAsia"/>
          <w:bCs/>
          <w:szCs w:val="21"/>
        </w:rPr>
        <w:t>毕业要求5：班级指导    毕业要求6：综合育人</w:t>
      </w:r>
    </w:p>
    <w:p w:rsidR="001E5E4F" w:rsidRPr="001E5E4F" w:rsidRDefault="001E5E4F" w:rsidP="001E5E4F">
      <w:pPr>
        <w:spacing w:line="400" w:lineRule="exact"/>
        <w:jc w:val="center"/>
        <w:rPr>
          <w:rFonts w:ascii="宋体" w:hAnsi="宋体" w:cs="宋体"/>
          <w:bCs/>
          <w:szCs w:val="21"/>
        </w:rPr>
      </w:pPr>
      <w:r w:rsidRPr="001E5E4F">
        <w:rPr>
          <w:rFonts w:ascii="宋体" w:hAnsi="宋体" w:cs="宋体" w:hint="eastAsia"/>
          <w:bCs/>
          <w:szCs w:val="21"/>
        </w:rPr>
        <w:t>毕业要求7：学会反思    毕业要求8：沟通合作</w:t>
      </w:r>
    </w:p>
    <w:tbl>
      <w:tblPr>
        <w:tblW w:w="8490" w:type="dxa"/>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515"/>
        <w:gridCol w:w="515"/>
        <w:gridCol w:w="515"/>
        <w:gridCol w:w="515"/>
        <w:gridCol w:w="515"/>
        <w:gridCol w:w="515"/>
        <w:gridCol w:w="515"/>
        <w:gridCol w:w="515"/>
      </w:tblGrid>
      <w:tr w:rsidR="001E5E4F" w:rsidRPr="001E5E4F" w:rsidTr="00175C2D">
        <w:trPr>
          <w:trHeight w:val="328"/>
          <w:tblHeader/>
          <w:jc w:val="center"/>
        </w:trPr>
        <w:tc>
          <w:tcPr>
            <w:tcW w:w="4370" w:type="dxa"/>
            <w:vMerge w:val="restart"/>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课程名称</w:t>
            </w:r>
          </w:p>
        </w:tc>
        <w:tc>
          <w:tcPr>
            <w:tcW w:w="4120" w:type="dxa"/>
            <w:gridSpan w:val="8"/>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毕业要求</w:t>
            </w:r>
          </w:p>
        </w:tc>
      </w:tr>
      <w:tr w:rsidR="001E5E4F" w:rsidRPr="001E5E4F" w:rsidTr="00175C2D">
        <w:trPr>
          <w:trHeight w:val="328"/>
          <w:tblHeader/>
          <w:jc w:val="center"/>
        </w:trPr>
        <w:tc>
          <w:tcPr>
            <w:tcW w:w="4370" w:type="dxa"/>
            <w:vMerge/>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1</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2</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3</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4</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5</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6</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7</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8</w:t>
            </w:r>
          </w:p>
        </w:tc>
      </w:tr>
      <w:tr w:rsidR="001E5E4F" w:rsidRPr="001E5E4F" w:rsidTr="00175C2D">
        <w:trPr>
          <w:trHeight w:val="340"/>
          <w:jc w:val="center"/>
        </w:trPr>
        <w:tc>
          <w:tcPr>
            <w:tcW w:w="4370"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left"/>
              <w:rPr>
                <w:rFonts w:ascii="宋体" w:eastAsiaTheme="minorEastAsia" w:hAnsi="宋体" w:cstheme="minorBidi"/>
                <w:color w:val="000000" w:themeColor="text1"/>
                <w:szCs w:val="22"/>
              </w:rPr>
            </w:pPr>
            <w:r w:rsidRPr="001E5E4F">
              <w:rPr>
                <w:rFonts w:ascii="宋体" w:eastAsiaTheme="minorEastAsia" w:hAnsi="宋体" w:cstheme="minorBidi" w:hint="eastAsia"/>
                <w:color w:val="000000" w:themeColor="text1"/>
                <w:szCs w:val="22"/>
              </w:rPr>
              <w:t>心理学</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color w:val="000000" w:themeColor="text1"/>
                <w:szCs w:val="22"/>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color w:val="000000" w:themeColor="text1"/>
                <w:szCs w:val="22"/>
              </w:rPr>
            </w:pPr>
            <w:r w:rsidRPr="001E5E4F">
              <w:rPr>
                <w:rFonts w:ascii="宋体" w:eastAsiaTheme="minorEastAsia" w:hAnsi="宋体" w:cstheme="minorBidi" w:hint="eastAsia"/>
                <w:color w:val="000000" w:themeColor="text1"/>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color w:val="000000" w:themeColor="text1"/>
                <w:szCs w:val="22"/>
              </w:rPr>
            </w:pPr>
            <w:r w:rsidRPr="001E5E4F">
              <w:rPr>
                <w:rFonts w:ascii="宋体" w:eastAsiaTheme="minorEastAsia" w:hAnsi="宋体" w:cstheme="minorBidi" w:hint="eastAsia"/>
                <w:color w:val="000000" w:themeColor="text1"/>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color w:val="000000" w:themeColor="text1"/>
                <w:szCs w:val="22"/>
              </w:rPr>
            </w:pPr>
            <w:r w:rsidRPr="001E5E4F">
              <w:rPr>
                <w:rFonts w:ascii="宋体" w:eastAsiaTheme="minorEastAsia" w:hAnsi="宋体" w:cstheme="minorBidi" w:hint="eastAsia"/>
                <w:color w:val="000000" w:themeColor="text1"/>
                <w:szCs w:val="22"/>
              </w:rPr>
              <w:t>H</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color w:val="000000" w:themeColor="text1"/>
                <w:szCs w:val="22"/>
              </w:rPr>
            </w:pPr>
            <w:r w:rsidRPr="001E5E4F">
              <w:rPr>
                <w:rFonts w:ascii="宋体" w:eastAsiaTheme="minorEastAsia" w:hAnsi="宋体" w:cstheme="minorBidi" w:hint="eastAsia"/>
                <w:color w:val="000000" w:themeColor="text1"/>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color w:val="000000" w:themeColor="text1"/>
                <w:szCs w:val="22"/>
              </w:rPr>
            </w:pPr>
            <w:r w:rsidRPr="001E5E4F">
              <w:rPr>
                <w:rFonts w:ascii="宋体" w:eastAsiaTheme="minorEastAsia" w:hAnsi="宋体" w:cstheme="minorBidi" w:hint="eastAsia"/>
                <w:color w:val="000000" w:themeColor="text1"/>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color w:val="000000" w:themeColor="text1"/>
                <w:szCs w:val="22"/>
              </w:rPr>
            </w:pPr>
            <w:r w:rsidRPr="001E5E4F">
              <w:rPr>
                <w:rFonts w:ascii="宋体" w:eastAsiaTheme="minorEastAsia" w:hAnsi="宋体" w:cstheme="minorBidi" w:hint="eastAsia"/>
                <w:color w:val="000000" w:themeColor="text1"/>
                <w:szCs w:val="22"/>
              </w:rPr>
              <w:t>M</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color w:val="000000" w:themeColor="text1"/>
                <w:szCs w:val="22"/>
              </w:rPr>
            </w:pPr>
            <w:r w:rsidRPr="001E5E4F">
              <w:rPr>
                <w:rFonts w:ascii="宋体" w:eastAsiaTheme="minorEastAsia" w:hAnsi="宋体" w:cstheme="minorBidi" w:hint="eastAsia"/>
                <w:color w:val="000000" w:themeColor="text1"/>
                <w:szCs w:val="22"/>
              </w:rPr>
              <w:t>H</w:t>
            </w:r>
          </w:p>
        </w:tc>
      </w:tr>
      <w:tr w:rsidR="001E5E4F" w:rsidRPr="001E5E4F" w:rsidTr="00175C2D">
        <w:trPr>
          <w:trHeight w:val="340"/>
          <w:jc w:val="center"/>
        </w:trPr>
        <w:tc>
          <w:tcPr>
            <w:tcW w:w="4370"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left"/>
              <w:rPr>
                <w:rFonts w:ascii="宋体" w:eastAsiaTheme="minorEastAsia" w:hAnsi="宋体" w:cstheme="minorBidi"/>
                <w:szCs w:val="22"/>
              </w:rPr>
            </w:pPr>
            <w:r w:rsidRPr="001E5E4F">
              <w:rPr>
                <w:rFonts w:ascii="宋体" w:eastAsiaTheme="minorEastAsia" w:hAnsi="宋体" w:cstheme="minorBidi" w:hint="eastAsia"/>
                <w:szCs w:val="22"/>
              </w:rPr>
              <w:t>教育学</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L</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H</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H</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L</w:t>
            </w:r>
          </w:p>
        </w:tc>
      </w:tr>
      <w:tr w:rsidR="001E5E4F" w:rsidRPr="001E5E4F" w:rsidTr="00175C2D">
        <w:trPr>
          <w:trHeight w:val="340"/>
          <w:jc w:val="center"/>
        </w:trPr>
        <w:tc>
          <w:tcPr>
            <w:tcW w:w="4370"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left"/>
              <w:rPr>
                <w:rFonts w:ascii="宋体" w:eastAsiaTheme="minorEastAsia" w:hAnsi="宋体" w:cstheme="minorBidi"/>
                <w:szCs w:val="22"/>
              </w:rPr>
            </w:pPr>
            <w:r w:rsidRPr="001E5E4F">
              <w:rPr>
                <w:rFonts w:ascii="宋体" w:eastAsiaTheme="minorEastAsia" w:hAnsi="宋体" w:cstheme="minorBidi" w:hint="eastAsia"/>
                <w:szCs w:val="22"/>
              </w:rPr>
              <w:t>教育学课程实习</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H</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hideMark/>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spacing w:line="300" w:lineRule="exact"/>
              <w:jc w:val="center"/>
              <w:rPr>
                <w:rFonts w:ascii="宋体" w:eastAsiaTheme="minorEastAsia" w:hAnsi="宋体" w:cstheme="minorBidi"/>
                <w:szCs w:val="22"/>
              </w:rPr>
            </w:pPr>
            <w:r w:rsidRPr="001E5E4F">
              <w:rPr>
                <w:rFonts w:ascii="宋体" w:eastAsiaTheme="minorEastAsia" w:hAnsi="宋体" w:cstheme="minorBidi" w:hint="eastAsia"/>
                <w:szCs w:val="22"/>
              </w:rPr>
              <w:t>M</w:t>
            </w:r>
          </w:p>
        </w:tc>
      </w:tr>
      <w:tr w:rsidR="001E5E4F" w:rsidRPr="001E5E4F" w:rsidTr="00175C2D">
        <w:trPr>
          <w:trHeight w:val="340"/>
          <w:jc w:val="center"/>
        </w:trPr>
        <w:tc>
          <w:tcPr>
            <w:tcW w:w="4370"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r w:rsidRPr="001E5E4F">
              <w:rPr>
                <w:rFonts w:asciiTheme="minorHAnsi" w:eastAsiaTheme="minorEastAsia" w:hAnsiTheme="minorHAnsi" w:cstheme="minorBidi" w:hint="eastAsia"/>
                <w:szCs w:val="22"/>
              </w:rPr>
              <w:t>......</w:t>
            </w: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r>
      <w:tr w:rsidR="001E5E4F" w:rsidRPr="001E5E4F" w:rsidTr="00175C2D">
        <w:trPr>
          <w:trHeight w:val="340"/>
          <w:jc w:val="center"/>
        </w:trPr>
        <w:tc>
          <w:tcPr>
            <w:tcW w:w="4370"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r>
      <w:tr w:rsidR="001E5E4F" w:rsidRPr="001E5E4F" w:rsidTr="00175C2D">
        <w:trPr>
          <w:trHeight w:val="340"/>
          <w:jc w:val="center"/>
        </w:trPr>
        <w:tc>
          <w:tcPr>
            <w:tcW w:w="4370"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r>
      <w:tr w:rsidR="001E5E4F" w:rsidRPr="001E5E4F" w:rsidTr="00175C2D">
        <w:trPr>
          <w:trHeight w:val="340"/>
          <w:jc w:val="center"/>
        </w:trPr>
        <w:tc>
          <w:tcPr>
            <w:tcW w:w="4370"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r>
      <w:tr w:rsidR="001E5E4F" w:rsidRPr="001E5E4F" w:rsidTr="00175C2D">
        <w:trPr>
          <w:trHeight w:val="340"/>
          <w:jc w:val="center"/>
        </w:trPr>
        <w:tc>
          <w:tcPr>
            <w:tcW w:w="4370"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c>
          <w:tcPr>
            <w:tcW w:w="515" w:type="dxa"/>
            <w:tcBorders>
              <w:top w:val="single" w:sz="4" w:space="0" w:color="auto"/>
              <w:left w:val="single" w:sz="4" w:space="0" w:color="auto"/>
              <w:bottom w:val="single" w:sz="4" w:space="0" w:color="auto"/>
              <w:right w:val="single" w:sz="4" w:space="0" w:color="auto"/>
            </w:tcBorders>
            <w:vAlign w:val="center"/>
          </w:tcPr>
          <w:p w:rsidR="001E5E4F" w:rsidRPr="001E5E4F" w:rsidRDefault="001E5E4F" w:rsidP="001E5E4F">
            <w:pPr>
              <w:rPr>
                <w:rFonts w:asciiTheme="minorHAnsi" w:eastAsiaTheme="minorEastAsia" w:hAnsiTheme="minorHAnsi" w:cstheme="minorBidi"/>
                <w:szCs w:val="22"/>
              </w:rPr>
            </w:pPr>
          </w:p>
        </w:tc>
      </w:tr>
    </w:tbl>
    <w:p w:rsidR="002A3F3C" w:rsidRPr="002A3F3C" w:rsidRDefault="002A3F3C" w:rsidP="002A3F3C">
      <w:pPr>
        <w:autoSpaceDE w:val="0"/>
        <w:autoSpaceDN w:val="0"/>
        <w:adjustRightInd w:val="0"/>
        <w:snapToGrid w:val="0"/>
        <w:spacing w:line="360" w:lineRule="exact"/>
        <w:textAlignment w:val="center"/>
        <w:rPr>
          <w:rFonts w:hAnsi="宋体" w:hint="eastAsia"/>
          <w:bCs/>
          <w:kern w:val="0"/>
          <w:szCs w:val="21"/>
        </w:rPr>
      </w:pPr>
    </w:p>
    <w:p w:rsidR="00317EAC" w:rsidRPr="00F76CEA" w:rsidRDefault="00317EAC" w:rsidP="00F76CEA"/>
    <w:sectPr w:rsidR="00317EAC" w:rsidRPr="00F76C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4C"/>
    <w:rsid w:val="00106CA2"/>
    <w:rsid w:val="00153234"/>
    <w:rsid w:val="001E5E4F"/>
    <w:rsid w:val="002A3F3C"/>
    <w:rsid w:val="00317EAC"/>
    <w:rsid w:val="0034361E"/>
    <w:rsid w:val="003A4605"/>
    <w:rsid w:val="00454A6E"/>
    <w:rsid w:val="005350D5"/>
    <w:rsid w:val="00543D46"/>
    <w:rsid w:val="005D2BAA"/>
    <w:rsid w:val="00696F37"/>
    <w:rsid w:val="0073416F"/>
    <w:rsid w:val="00747F84"/>
    <w:rsid w:val="007A7152"/>
    <w:rsid w:val="007D68FC"/>
    <w:rsid w:val="00815DE1"/>
    <w:rsid w:val="0085394E"/>
    <w:rsid w:val="00877337"/>
    <w:rsid w:val="008F0E4C"/>
    <w:rsid w:val="0099497D"/>
    <w:rsid w:val="00A27F69"/>
    <w:rsid w:val="00BA3D51"/>
    <w:rsid w:val="00C02468"/>
    <w:rsid w:val="00C35617"/>
    <w:rsid w:val="00C42F0B"/>
    <w:rsid w:val="00C6510F"/>
    <w:rsid w:val="00CA191C"/>
    <w:rsid w:val="00CD08BF"/>
    <w:rsid w:val="00D63282"/>
    <w:rsid w:val="00E02022"/>
    <w:rsid w:val="00E30410"/>
    <w:rsid w:val="00E36962"/>
    <w:rsid w:val="00E9000A"/>
    <w:rsid w:val="00E947E5"/>
    <w:rsid w:val="00EF5CC6"/>
    <w:rsid w:val="00F432AE"/>
    <w:rsid w:val="00F76CEA"/>
    <w:rsid w:val="00F82937"/>
    <w:rsid w:val="00F85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CEA"/>
    <w:pPr>
      <w:widowControl/>
      <w:spacing w:before="100" w:beforeAutospacing="1" w:after="100" w:afterAutospacing="1"/>
      <w:jc w:val="left"/>
    </w:pPr>
    <w:rPr>
      <w:rFonts w:ascii="宋体" w:hAnsi="宋体" w:cs="宋体"/>
      <w:kern w:val="0"/>
      <w:sz w:val="24"/>
    </w:rPr>
  </w:style>
  <w:style w:type="character" w:styleId="a4">
    <w:name w:val="annotation reference"/>
    <w:rsid w:val="00F76CEA"/>
    <w:rPr>
      <w:sz w:val="21"/>
      <w:szCs w:val="21"/>
    </w:rPr>
  </w:style>
  <w:style w:type="paragraph" w:styleId="a5">
    <w:name w:val="annotation text"/>
    <w:basedOn w:val="a"/>
    <w:link w:val="Char"/>
    <w:rsid w:val="00F76CEA"/>
    <w:pPr>
      <w:jc w:val="left"/>
    </w:pPr>
  </w:style>
  <w:style w:type="character" w:customStyle="1" w:styleId="Char">
    <w:name w:val="批注文字 Char"/>
    <w:basedOn w:val="a0"/>
    <w:link w:val="a5"/>
    <w:rsid w:val="00F76CEA"/>
    <w:rPr>
      <w:rFonts w:ascii="Times New Roman" w:eastAsia="宋体" w:hAnsi="Times New Roman" w:cs="Times New Roman"/>
      <w:szCs w:val="24"/>
    </w:rPr>
  </w:style>
  <w:style w:type="paragraph" w:styleId="a6">
    <w:name w:val="Balloon Text"/>
    <w:basedOn w:val="a"/>
    <w:link w:val="Char0"/>
    <w:uiPriority w:val="99"/>
    <w:semiHidden/>
    <w:unhideWhenUsed/>
    <w:rsid w:val="00F76CEA"/>
    <w:rPr>
      <w:sz w:val="18"/>
      <w:szCs w:val="18"/>
    </w:rPr>
  </w:style>
  <w:style w:type="character" w:customStyle="1" w:styleId="Char0">
    <w:name w:val="批注框文本 Char"/>
    <w:basedOn w:val="a0"/>
    <w:link w:val="a6"/>
    <w:uiPriority w:val="99"/>
    <w:semiHidden/>
    <w:rsid w:val="00F76CE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6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6CEA"/>
    <w:pPr>
      <w:widowControl/>
      <w:spacing w:before="100" w:beforeAutospacing="1" w:after="100" w:afterAutospacing="1"/>
      <w:jc w:val="left"/>
    </w:pPr>
    <w:rPr>
      <w:rFonts w:ascii="宋体" w:hAnsi="宋体" w:cs="宋体"/>
      <w:kern w:val="0"/>
      <w:sz w:val="24"/>
    </w:rPr>
  </w:style>
  <w:style w:type="character" w:styleId="a4">
    <w:name w:val="annotation reference"/>
    <w:rsid w:val="00F76CEA"/>
    <w:rPr>
      <w:sz w:val="21"/>
      <w:szCs w:val="21"/>
    </w:rPr>
  </w:style>
  <w:style w:type="paragraph" w:styleId="a5">
    <w:name w:val="annotation text"/>
    <w:basedOn w:val="a"/>
    <w:link w:val="Char"/>
    <w:rsid w:val="00F76CEA"/>
    <w:pPr>
      <w:jc w:val="left"/>
    </w:pPr>
  </w:style>
  <w:style w:type="character" w:customStyle="1" w:styleId="Char">
    <w:name w:val="批注文字 Char"/>
    <w:basedOn w:val="a0"/>
    <w:link w:val="a5"/>
    <w:rsid w:val="00F76CEA"/>
    <w:rPr>
      <w:rFonts w:ascii="Times New Roman" w:eastAsia="宋体" w:hAnsi="Times New Roman" w:cs="Times New Roman"/>
      <w:szCs w:val="24"/>
    </w:rPr>
  </w:style>
  <w:style w:type="paragraph" w:styleId="a6">
    <w:name w:val="Balloon Text"/>
    <w:basedOn w:val="a"/>
    <w:link w:val="Char0"/>
    <w:uiPriority w:val="99"/>
    <w:semiHidden/>
    <w:unhideWhenUsed/>
    <w:rsid w:val="00F76CEA"/>
    <w:rPr>
      <w:sz w:val="18"/>
      <w:szCs w:val="18"/>
    </w:rPr>
  </w:style>
  <w:style w:type="character" w:customStyle="1" w:styleId="Char0">
    <w:name w:val="批注框文本 Char"/>
    <w:basedOn w:val="a0"/>
    <w:link w:val="a6"/>
    <w:uiPriority w:val="99"/>
    <w:semiHidden/>
    <w:rsid w:val="00F76CE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19</Pages>
  <Words>1683</Words>
  <Characters>9596</Characters>
  <Application>Microsoft Office Word</Application>
  <DocSecurity>0</DocSecurity>
  <Lines>79</Lines>
  <Paragraphs>22</Paragraphs>
  <ScaleCrop>false</ScaleCrop>
  <Company>DEEPIN</Company>
  <LinksUpToDate>false</LinksUpToDate>
  <CharactersWithSpaces>11257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75</cp:revision>
  <dcterms:created xsi:type="dcterms:W3CDTF">2020-06-24T07:49:00Z</dcterms:created>
  <dcterms:modified xsi:type="dcterms:W3CDTF">2020-06-24T09:50:00Z</dcterms:modified>
</cp:coreProperties>
</file>