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9" w:rsidRPr="00F162F9" w:rsidRDefault="00FE0AA9" w:rsidP="00FE0AA9">
      <w:pPr>
        <w:jc w:val="center"/>
        <w:rPr>
          <w:rFonts w:hint="eastAsia"/>
          <w:b/>
          <w:sz w:val="32"/>
        </w:rPr>
      </w:pPr>
      <w:r w:rsidRPr="00F162F9">
        <w:rPr>
          <w:rFonts w:hint="eastAsia"/>
          <w:b/>
          <w:sz w:val="32"/>
        </w:rPr>
        <w:t>学生参加补考流程</w:t>
      </w:r>
    </w:p>
    <w:p w:rsidR="00FE0AA9" w:rsidRPr="00F162F9" w:rsidRDefault="00FE0AA9" w:rsidP="00FE0AA9">
      <w:pPr>
        <w:rPr>
          <w:b/>
          <w:sz w:val="24"/>
        </w:rPr>
      </w:pPr>
    </w:p>
    <w:tbl>
      <w:tblPr>
        <w:tblW w:w="0" w:type="auto"/>
        <w:tblBorders>
          <w:top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522"/>
      </w:tblGrid>
      <w:tr w:rsidR="00FE0AA9" w:rsidRPr="00F162F9" w:rsidTr="00446312">
        <w:tc>
          <w:tcPr>
            <w:tcW w:w="85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E0AA9" w:rsidRPr="00F162F9" w:rsidRDefault="00FE0AA9" w:rsidP="0044631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E0AA9" w:rsidRPr="00F162F9" w:rsidRDefault="00FE0AA9" w:rsidP="00FE0AA9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group id="_x0000_s2050" style="position:absolute;left:0;text-align:left;margin-left:46.2pt;margin-top:8.95pt;width:320.85pt;height:439.6pt;z-index:251660288;mso-position-horizontal-relative:text;mso-position-vertical-relative:text" coordorigin="2625,2807" coordsize="6417,8792">
            <v:rect id="Rectangle 4255" o:spid="_x0000_s2051" style="position:absolute;left:3885;top:2807;width:3876;height:465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补考</w:t>
                    </w:r>
                  </w:p>
                </w:txbxContent>
              </v:textbox>
            </v:rect>
            <v:rect id="Rectangle 4256" o:spid="_x0000_s2052" style="position:absolute;left:3885;top:3861;width:3876;height:493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成绩录入系统关闭后</w:t>
                    </w:r>
                  </w:p>
                </w:txbxContent>
              </v:textbox>
            </v:rect>
            <v:rect id="Rectangle 4257" o:spid="_x0000_s2053" style="position:absolute;left:3885;top:4943;width:3876;height:489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生成补考名单</w:t>
                    </w:r>
                  </w:p>
                </w:txbxContent>
              </v:textbox>
            </v:rect>
            <v:rect id="Rectangle 4258" o:spid="_x0000_s2054" style="position:absolute;left:2625;top:6362;width:2826;height:748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各院（</w:t>
                    </w:r>
                    <w:r>
                      <w:rPr>
                        <w:rFonts w:hint="eastAsia"/>
                        <w:sz w:val="24"/>
                      </w:rPr>
                      <w:t>系）组织安排专业课补考</w:t>
                    </w:r>
                  </w:p>
                </w:txbxContent>
              </v:textbox>
            </v:rect>
            <v:rect id="Rectangle 4259" o:spid="_x0000_s2055" style="position:absolute;left:3885;top:8059;width:3876;height:748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每学期开学前一周</w:t>
                    </w:r>
                  </w:p>
                  <w:p w:rsidR="00FE0AA9" w:rsidRDefault="00FE0AA9" w:rsidP="00FE0AA9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进行考试</w:t>
                    </w:r>
                  </w:p>
                </w:txbxContent>
              </v:textbox>
            </v:rect>
            <v:rect id="Rectangle 4260" o:spid="_x0000_s2056" style="position:absolute;left:3885;top:9514;width:3876;height:748">
              <v:shadow opacity=".5" offset="6pt,6pt"/>
              <v:textbox>
                <w:txbxContent>
                  <w:p w:rsidR="00FE0AA9" w:rsidRDefault="00FE0AA9" w:rsidP="00FE0AA9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补考结束一周内教师阅卷并到各校区教务</w:t>
                    </w:r>
                    <w:proofErr w:type="gramStart"/>
                    <w:r>
                      <w:rPr>
                        <w:rFonts w:hint="eastAsia"/>
                        <w:sz w:val="24"/>
                      </w:rPr>
                      <w:t>科登统</w:t>
                    </w:r>
                    <w:proofErr w:type="gramEnd"/>
                    <w:r>
                      <w:rPr>
                        <w:rFonts w:hint="eastAsia"/>
                        <w:sz w:val="24"/>
                      </w:rPr>
                      <w:t>成绩</w:t>
                    </w:r>
                  </w:p>
                </w:txbxContent>
              </v:textbox>
            </v:rect>
            <v:rect id="Rectangle 4261" o:spid="_x0000_s2057" style="position:absolute;left:3885;top:10851;width:3876;height:748">
              <v:shadow opacity=".5" offset="6pt,6pt"/>
              <v:textbox>
                <w:txbxContent>
                  <w:p w:rsidR="00FE0AA9" w:rsidRDefault="00FE0AA9" w:rsidP="00FE0AA9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学生网上查询补考成绩</w:t>
                    </w:r>
                  </w:p>
                </w:txbxContent>
              </v:textbox>
            </v:rect>
            <v:rect id="Rectangle 4268" o:spid="_x0000_s2058" style="position:absolute;left:6216;top:6362;width:2826;height:748">
              <v:shadow opacity=".5" offset="6pt,6pt"/>
              <v:textbox>
                <w:txbxContent>
                  <w:p w:rsidR="00FE0AA9" w:rsidRDefault="00FE0AA9" w:rsidP="00FE0AA9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教务</w:t>
                    </w:r>
                    <w:proofErr w:type="gramStart"/>
                    <w:r>
                      <w:rPr>
                        <w:rFonts w:hint="eastAsia"/>
                        <w:sz w:val="24"/>
                      </w:rPr>
                      <w:t>科安排</w:t>
                    </w:r>
                    <w:proofErr w:type="gramEnd"/>
                    <w:r>
                      <w:rPr>
                        <w:rFonts w:hint="eastAsia"/>
                        <w:sz w:val="24"/>
                      </w:rPr>
                      <w:t>公共课补考</w:t>
                    </w:r>
                  </w:p>
                </w:txbxContent>
              </v:textbox>
            </v:rect>
          </v:group>
        </w:pict>
      </w:r>
    </w:p>
    <w:p w:rsidR="00FE0AA9" w:rsidRPr="00F162F9" w:rsidRDefault="00FE0AA9" w:rsidP="00FE0AA9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group id="_x0000_s2059" style="position:absolute;left:0;text-align:left;margin-left:114.75pt;margin-top:1pt;width:182.25pt;height:378.95pt;z-index:251661312" coordorigin="3996,3272" coordsize="3645,7579">
            <v:line id="Line 4262" o:spid="_x0000_s2060" style="position:absolute" from="5841,3272" to="5841,3861" strokeweight="1.5pt">
              <v:stroke endarrow="block"/>
            </v:line>
            <v:line id="Line 4263" o:spid="_x0000_s2061" style="position:absolute" from="5841,4354" to="5841,4943" strokeweight="1.5pt">
              <v:stroke endarrow="block"/>
            </v:line>
            <v:line id="Line 4264" o:spid="_x0000_s2062" style="position:absolute" from="5841,5432" to="5841,6032" strokeweight="1.5pt"/>
            <v:line id="Line 4265" o:spid="_x0000_s2063" style="position:absolute" from="5841,7470" to="5841,8059" strokeweight="1.5pt">
              <v:stroke endarrow="block"/>
            </v:line>
            <v:line id="Line 4266" o:spid="_x0000_s2064" style="position:absolute" from="5841,8805" to="5841,9514" strokeweight="1.5pt">
              <v:stroke endarrow="block"/>
            </v:line>
            <v:line id="Line 4267" o:spid="_x0000_s2065" style="position:absolute" from="5841,10262" to="5841,10851" strokeweight="1.5pt">
              <v:stroke endarrow="block"/>
            </v:line>
            <v:line id="Line 4269" o:spid="_x0000_s2066" style="position:absolute" from="4011,6002" to="4011,6362" strokeweight="1.5pt">
              <v:stroke endarrow="block"/>
            </v:line>
            <v:line id="Line 4270" o:spid="_x0000_s2067" style="position:absolute" from="7611,6032" to="7611,6392" strokeweight="1.5pt">
              <v:stroke endarrow="block"/>
            </v:line>
            <v:line id="Line 4271" o:spid="_x0000_s2068" style="position:absolute" from="3996,6032" to="7641,6032" strokeweight="1.5pt"/>
            <v:line id="Line 4272" o:spid="_x0000_s2069" style="position:absolute" from="4026,7110" to="4026,7470" strokeweight="1.5pt"/>
            <v:line id="Line 4273" o:spid="_x0000_s2070" style="position:absolute" from="7611,7110" to="7611,7470" strokeweight="1.5pt"/>
            <v:line id="Line 4274" o:spid="_x0000_s2071" style="position:absolute" from="3996,7457" to="7641,7457" strokeweight="1.5pt"/>
          </v:group>
        </w:pict>
      </w:r>
    </w:p>
    <w:p w:rsidR="00FE0AA9" w:rsidRPr="00F162F9" w:rsidRDefault="00FE0AA9" w:rsidP="00FE0AA9">
      <w:pPr>
        <w:jc w:val="center"/>
        <w:rPr>
          <w:rFonts w:hint="eastAsia"/>
          <w:b/>
          <w:sz w:val="44"/>
        </w:rPr>
      </w:pPr>
    </w:p>
    <w:p w:rsidR="00FE0AA9" w:rsidRPr="00F162F9" w:rsidRDefault="00FE0AA9" w:rsidP="00FE0AA9">
      <w:pPr>
        <w:jc w:val="center"/>
        <w:rPr>
          <w:rFonts w:hint="eastAsia"/>
          <w:b/>
          <w:sz w:val="44"/>
        </w:rPr>
      </w:pPr>
    </w:p>
    <w:p w:rsidR="00FE0AA9" w:rsidRPr="00F162F9" w:rsidRDefault="00FE0AA9" w:rsidP="00FE0AA9">
      <w:pPr>
        <w:jc w:val="center"/>
        <w:rPr>
          <w:rFonts w:hint="eastAsia"/>
          <w:b/>
          <w:sz w:val="44"/>
        </w:rPr>
      </w:pPr>
    </w:p>
    <w:p w:rsidR="00FE0AA9" w:rsidRPr="00F162F9" w:rsidRDefault="00FE0AA9" w:rsidP="00FE0AA9">
      <w:pPr>
        <w:jc w:val="center"/>
        <w:rPr>
          <w:b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center"/>
        <w:rPr>
          <w:rFonts w:hint="eastAsia"/>
          <w:sz w:val="28"/>
        </w:rPr>
      </w:pPr>
    </w:p>
    <w:p w:rsidR="00FE0AA9" w:rsidRPr="00F162F9" w:rsidRDefault="00FE0AA9" w:rsidP="00FE0AA9">
      <w:pPr>
        <w:jc w:val="left"/>
        <w:rPr>
          <w:rFonts w:hint="eastAsia"/>
          <w:sz w:val="28"/>
        </w:rPr>
      </w:pPr>
      <w:r w:rsidRPr="00F162F9">
        <w:rPr>
          <w:sz w:val="28"/>
        </w:rPr>
        <w:t xml:space="preserve">                              </w:t>
      </w: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p w:rsidR="00FE0AA9" w:rsidRPr="00F162F9" w:rsidRDefault="00FE0AA9" w:rsidP="00FE0AA9">
      <w:pPr>
        <w:jc w:val="left"/>
        <w:rPr>
          <w:rFonts w:hint="eastAsia"/>
          <w:szCs w:val="21"/>
        </w:rPr>
      </w:pPr>
    </w:p>
    <w:sectPr w:rsidR="00FE0AA9" w:rsidRPr="00F162F9" w:rsidSect="00D76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7F" w:rsidRDefault="0020677F" w:rsidP="00FE0AA9">
      <w:r>
        <w:separator/>
      </w:r>
    </w:p>
  </w:endnote>
  <w:endnote w:type="continuationSeparator" w:id="0">
    <w:p w:rsidR="0020677F" w:rsidRDefault="0020677F" w:rsidP="00FE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7F" w:rsidRDefault="0020677F" w:rsidP="00FE0AA9">
      <w:r>
        <w:separator/>
      </w:r>
    </w:p>
  </w:footnote>
  <w:footnote w:type="continuationSeparator" w:id="0">
    <w:p w:rsidR="0020677F" w:rsidRDefault="0020677F" w:rsidP="00FE0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AA9"/>
    <w:rsid w:val="0020677F"/>
    <w:rsid w:val="00D76574"/>
    <w:rsid w:val="00FE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ysr</dc:creator>
  <cp:keywords/>
  <dc:description/>
  <cp:lastModifiedBy>ysr</cp:lastModifiedBy>
  <cp:revision>2</cp:revision>
  <dcterms:created xsi:type="dcterms:W3CDTF">2016-11-30T06:55:00Z</dcterms:created>
  <dcterms:modified xsi:type="dcterms:W3CDTF">2016-11-30T06:55:00Z</dcterms:modified>
</cp:coreProperties>
</file>